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2E37" w:rsidRPr="002C2B08" w:rsidRDefault="007E2E37">
      <w:pPr>
        <w:rPr>
          <w:rFonts w:asciiTheme="majorHAnsi" w:hAnsiTheme="majorHAnsi"/>
          <w:sz w:val="16"/>
          <w:szCs w:val="16"/>
        </w:rPr>
      </w:pPr>
      <w:bookmarkStart w:id="0" w:name="_eb3av7dk7x9t" w:colFirst="0" w:colLast="0"/>
      <w:bookmarkEnd w:id="0"/>
    </w:p>
    <w:p w:rsidR="007E2E37" w:rsidRPr="00FE266A" w:rsidRDefault="00192E1B">
      <w:pPr>
        <w:rPr>
          <w:rFonts w:asciiTheme="majorHAnsi" w:hAnsiTheme="majorHAnsi"/>
        </w:rPr>
      </w:pPr>
      <w:bookmarkStart w:id="1" w:name="_gjdgxs" w:colFirst="0" w:colLast="0"/>
      <w:bookmarkEnd w:id="1"/>
      <w:r>
        <w:rPr>
          <w:rFonts w:asciiTheme="majorHAnsi" w:eastAsia="Arial" w:hAnsiTheme="majorHAnsi" w:cs="Arial"/>
          <w:b/>
          <w:sz w:val="28"/>
          <w:szCs w:val="28"/>
          <w:u w:val="single"/>
        </w:rPr>
        <w:t xml:space="preserve">Course </w:t>
      </w:r>
      <w:r w:rsidR="00876D7D" w:rsidRPr="00FE266A">
        <w:rPr>
          <w:rFonts w:asciiTheme="majorHAnsi" w:eastAsia="Arial" w:hAnsiTheme="majorHAnsi" w:cs="Arial"/>
          <w:b/>
          <w:sz w:val="28"/>
          <w:szCs w:val="28"/>
          <w:u w:val="single"/>
        </w:rPr>
        <w:t>Overview</w:t>
      </w:r>
    </w:p>
    <w:p w:rsidR="00A63AA7" w:rsidRPr="00A63AA7" w:rsidRDefault="00A63AA7" w:rsidP="00A63AA7">
      <w:pPr>
        <w:rPr>
          <w:rFonts w:asciiTheme="majorHAnsi" w:hAnsiTheme="majorHAnsi"/>
        </w:rPr>
      </w:pPr>
      <w:r w:rsidRPr="00A63AA7">
        <w:rPr>
          <w:rFonts w:asciiTheme="majorHAnsi" w:hAnsiTheme="majorHAnsi" w:cs="Times New Roman"/>
        </w:rPr>
        <w:t>In addition to reading fiction, poetry, speeches, and drama, the study of literature will explore the various modes of rhetorical expression—narration, analysis, cause and effect, comparison and contrast, and argumentation. Writing assignments will include rhetorical analyses, literary analyses, narrative essays, and argumentative essays. All students are required to successfully complete a research paper to earn credit in this class.</w:t>
      </w:r>
      <w:r w:rsidRPr="00A63AA7">
        <w:rPr>
          <w:rFonts w:asciiTheme="majorHAnsi" w:hAnsiTheme="majorHAnsi" w:cs="Times New Roman"/>
          <w:i/>
          <w:color w:val="FF0000"/>
        </w:rPr>
        <w:t xml:space="preserve"> </w:t>
      </w:r>
      <w:r w:rsidRPr="00A63AA7">
        <w:rPr>
          <w:rFonts w:asciiTheme="majorHAnsi" w:hAnsiTheme="majorHAnsi"/>
        </w:rPr>
        <w:t xml:space="preserve"> </w:t>
      </w:r>
      <w:r w:rsidRPr="00A63AA7">
        <w:rPr>
          <w:rFonts w:asciiTheme="majorHAnsi" w:hAnsiTheme="majorHAnsi" w:cs="Times New Roman"/>
        </w:rPr>
        <w:t>This course is designed for 12t</w:t>
      </w:r>
      <w:r w:rsidRPr="00A63AA7">
        <w:rPr>
          <w:rFonts w:asciiTheme="majorHAnsi" w:hAnsiTheme="majorHAnsi" w:cs="Times New Roman"/>
          <w:vertAlign w:val="superscript"/>
        </w:rPr>
        <w:t>h</w:t>
      </w:r>
      <w:r w:rsidRPr="00A63AA7">
        <w:rPr>
          <w:rFonts w:asciiTheme="majorHAnsi" w:hAnsiTheme="majorHAnsi" w:cs="Times New Roman"/>
        </w:rPr>
        <w:t xml:space="preserve">  grade students who are independent readers. </w:t>
      </w:r>
    </w:p>
    <w:p w:rsidR="00532592" w:rsidRPr="00FE266A" w:rsidRDefault="00532592">
      <w:pPr>
        <w:rPr>
          <w:rFonts w:asciiTheme="majorHAnsi" w:eastAsia="Arial" w:hAnsiTheme="majorHAnsi" w:cs="Arial"/>
          <w:b/>
          <w:sz w:val="28"/>
          <w:szCs w:val="28"/>
          <w:u w:val="single"/>
        </w:rPr>
      </w:pPr>
    </w:p>
    <w:p w:rsidR="000435ED" w:rsidRPr="002C2B08" w:rsidRDefault="000435ED">
      <w:pPr>
        <w:rPr>
          <w:rFonts w:asciiTheme="majorHAnsi" w:eastAsia="Arial" w:hAnsiTheme="majorHAnsi" w:cs="Arial"/>
          <w:sz w:val="28"/>
          <w:szCs w:val="28"/>
          <w:u w:val="single"/>
        </w:rPr>
      </w:pPr>
      <w:r w:rsidRPr="00FE266A">
        <w:rPr>
          <w:rFonts w:asciiTheme="majorHAnsi" w:eastAsia="Arial" w:hAnsiTheme="majorHAnsi" w:cs="Arial"/>
          <w:b/>
          <w:sz w:val="28"/>
          <w:szCs w:val="28"/>
          <w:u w:val="single"/>
        </w:rPr>
        <w:t>Essential Understandings</w:t>
      </w:r>
      <w:r w:rsidRPr="00FE266A">
        <w:rPr>
          <w:rFonts w:asciiTheme="majorHAnsi" w:eastAsia="Arial" w:hAnsiTheme="majorHAnsi" w:cs="Arial"/>
          <w:sz w:val="28"/>
          <w:szCs w:val="28"/>
          <w:u w:val="single"/>
        </w:rPr>
        <w:t xml:space="preserve">   </w:t>
      </w:r>
    </w:p>
    <w:p w:rsidR="003B7561" w:rsidRPr="000B5D36" w:rsidRDefault="003B7561" w:rsidP="000B5D36">
      <w:pPr>
        <w:pStyle w:val="ListParagraph"/>
        <w:numPr>
          <w:ilvl w:val="0"/>
          <w:numId w:val="26"/>
        </w:numPr>
        <w:rPr>
          <w:rFonts w:asciiTheme="majorHAnsi" w:eastAsia="Arial" w:hAnsiTheme="majorHAnsi" w:cs="Arial"/>
        </w:rPr>
      </w:pPr>
      <w:r w:rsidRPr="000B5D36">
        <w:rPr>
          <w:rFonts w:asciiTheme="majorHAnsi" w:eastAsia="Arial" w:hAnsiTheme="majorHAnsi" w:cs="Arial"/>
        </w:rPr>
        <w:t>Reading a wide variety of literature and literacy nonfiction offers insights into the human condition an</w:t>
      </w:r>
      <w:r w:rsidR="00891013" w:rsidRPr="000B5D36">
        <w:rPr>
          <w:rFonts w:asciiTheme="majorHAnsi" w:eastAsia="Arial" w:hAnsiTheme="majorHAnsi" w:cs="Arial"/>
        </w:rPr>
        <w:t>d serves as models for students’</w:t>
      </w:r>
      <w:r w:rsidRPr="000B5D36">
        <w:rPr>
          <w:rFonts w:asciiTheme="majorHAnsi" w:eastAsia="Arial" w:hAnsiTheme="majorHAnsi" w:cs="Arial"/>
        </w:rPr>
        <w:t xml:space="preserve"> own thinking and writing. </w:t>
      </w:r>
    </w:p>
    <w:p w:rsidR="003B7561" w:rsidRPr="000B5D36" w:rsidRDefault="003B7561" w:rsidP="000B5D36">
      <w:pPr>
        <w:pStyle w:val="ListParagraph"/>
        <w:numPr>
          <w:ilvl w:val="0"/>
          <w:numId w:val="26"/>
        </w:numPr>
        <w:rPr>
          <w:rFonts w:asciiTheme="majorHAnsi" w:hAnsiTheme="majorHAnsi"/>
        </w:rPr>
      </w:pPr>
      <w:r w:rsidRPr="000B5D36">
        <w:rPr>
          <w:rFonts w:asciiTheme="majorHAnsi" w:hAnsiTheme="majorHAnsi"/>
        </w:rPr>
        <w:t xml:space="preserve">Writing is a means of asserting and defending claims, displaying knowledge, and conveying experiences and feelings. This ability to communicate is vital to career, college, and life experiences. </w:t>
      </w:r>
    </w:p>
    <w:p w:rsidR="00532592" w:rsidRPr="00FE266A" w:rsidRDefault="00532592">
      <w:pPr>
        <w:rPr>
          <w:rFonts w:asciiTheme="majorHAnsi" w:eastAsia="Arial" w:hAnsiTheme="majorHAnsi" w:cs="Arial"/>
          <w:b/>
          <w:sz w:val="28"/>
          <w:szCs w:val="28"/>
          <w:u w:val="single"/>
        </w:rPr>
      </w:pPr>
    </w:p>
    <w:p w:rsidR="007E2E37" w:rsidRPr="00FE266A" w:rsidRDefault="000B5D36">
      <w:pPr>
        <w:rPr>
          <w:rFonts w:asciiTheme="majorHAnsi" w:eastAsia="Arial" w:hAnsiTheme="majorHAnsi" w:cs="Arial"/>
          <w:b/>
          <w:sz w:val="28"/>
          <w:szCs w:val="28"/>
          <w:u w:val="single"/>
        </w:rPr>
      </w:pPr>
      <w:r>
        <w:rPr>
          <w:rFonts w:asciiTheme="majorHAnsi" w:eastAsia="Arial" w:hAnsiTheme="majorHAnsi" w:cs="Arial"/>
          <w:b/>
          <w:sz w:val="28"/>
          <w:szCs w:val="28"/>
          <w:u w:val="single"/>
        </w:rPr>
        <w:t xml:space="preserve">Brunswick </w:t>
      </w:r>
      <w:r w:rsidR="00876D7D" w:rsidRPr="00FE266A">
        <w:rPr>
          <w:rFonts w:asciiTheme="majorHAnsi" w:eastAsia="Arial" w:hAnsiTheme="majorHAnsi" w:cs="Arial"/>
          <w:b/>
          <w:sz w:val="28"/>
          <w:szCs w:val="28"/>
          <w:u w:val="single"/>
        </w:rPr>
        <w:t>Priority Standards</w:t>
      </w:r>
      <w:r w:rsidR="009F45EF">
        <w:rPr>
          <w:rFonts w:asciiTheme="majorHAnsi" w:eastAsia="Arial" w:hAnsiTheme="majorHAnsi" w:cs="Arial"/>
          <w:b/>
          <w:sz w:val="28"/>
          <w:szCs w:val="28"/>
          <w:u w:val="single"/>
        </w:rPr>
        <w:t xml:space="preserve"> and Performance Indicators</w:t>
      </w:r>
    </w:p>
    <w:p w:rsidR="00FC5DCD" w:rsidRPr="002C2B08" w:rsidRDefault="002C2B08">
      <w:pPr>
        <w:rPr>
          <w:rFonts w:asciiTheme="majorHAnsi" w:eastAsia="Arial" w:hAnsiTheme="majorHAnsi" w:cs="Arial"/>
        </w:rPr>
      </w:pPr>
      <w:r>
        <w:rPr>
          <w:rFonts w:asciiTheme="majorHAnsi" w:eastAsia="Arial" w:hAnsiTheme="majorHAnsi" w:cs="Arial"/>
        </w:rPr>
        <w:t>(a</w:t>
      </w:r>
      <w:r w:rsidR="00CC6FED" w:rsidRPr="002C2B08">
        <w:rPr>
          <w:rFonts w:asciiTheme="majorHAnsi" w:eastAsia="Arial" w:hAnsiTheme="majorHAnsi" w:cs="Arial"/>
        </w:rPr>
        <w:t>s based on the Maine Learning Results)</w:t>
      </w:r>
    </w:p>
    <w:p w:rsidR="00192E1B" w:rsidRPr="002C2B08" w:rsidRDefault="00192E1B" w:rsidP="00192E1B">
      <w:pPr>
        <w:jc w:val="center"/>
        <w:rPr>
          <w:rFonts w:cs="Times New Roman"/>
          <w:sz w:val="18"/>
          <w:szCs w:val="18"/>
        </w:rPr>
      </w:pPr>
    </w:p>
    <w:p w:rsidR="00192E1B" w:rsidRDefault="00192E1B" w:rsidP="00192E1B">
      <w:pPr>
        <w:rPr>
          <w:rFonts w:cstheme="minorBidi"/>
          <w:b/>
        </w:rPr>
      </w:pPr>
      <w:r>
        <w:rPr>
          <w:b/>
        </w:rPr>
        <w:t xml:space="preserve"> P.S. ELA-1 Language:    Demonstrate command of the conventions of Standard English grammar and usage when writing or speaking.</w:t>
      </w:r>
    </w:p>
    <w:p w:rsidR="00192E1B" w:rsidRDefault="00192E1B" w:rsidP="00192E1B">
      <w:pPr>
        <w:numPr>
          <w:ilvl w:val="0"/>
          <w:numId w:val="18"/>
        </w:numPr>
      </w:pPr>
      <w:r>
        <w:t>Notice and correct grammatical and mechanical errors in writing.</w:t>
      </w:r>
    </w:p>
    <w:p w:rsidR="00192E1B" w:rsidRDefault="00192E1B" w:rsidP="00192E1B">
      <w:pPr>
        <w:numPr>
          <w:ilvl w:val="0"/>
          <w:numId w:val="18"/>
        </w:numPr>
      </w:pPr>
      <w:r>
        <w:t xml:space="preserve">Demonstrate command of correct sentence structure and variety. </w:t>
      </w:r>
    </w:p>
    <w:p w:rsidR="00192E1B" w:rsidRDefault="00192E1B" w:rsidP="002C2B08">
      <w:pPr>
        <w:numPr>
          <w:ilvl w:val="0"/>
          <w:numId w:val="18"/>
        </w:numPr>
      </w:pPr>
      <w:r>
        <w:t>Apply standard usage to formal speaking and writing.</w:t>
      </w:r>
    </w:p>
    <w:p w:rsidR="00192E1B" w:rsidRDefault="00192E1B" w:rsidP="00192E1B">
      <w:pPr>
        <w:ind w:left="720"/>
      </w:pPr>
    </w:p>
    <w:p w:rsidR="00192E1B" w:rsidRDefault="00192E1B" w:rsidP="00192E1B">
      <w:pPr>
        <w:rPr>
          <w:b/>
        </w:rPr>
      </w:pPr>
      <w:r>
        <w:rPr>
          <w:b/>
        </w:rPr>
        <w:t xml:space="preserve"> P.S ELA-2  Reading Analysis:  Cite strong and thorough textual evidence to support analysis of what the text says explicitly as well as inferences drawn from the text, including determining where the text leaves matters uncertain.</w:t>
      </w:r>
    </w:p>
    <w:p w:rsidR="00192E1B" w:rsidRDefault="00192E1B" w:rsidP="00192E1B">
      <w:pPr>
        <w:numPr>
          <w:ilvl w:val="0"/>
          <w:numId w:val="19"/>
        </w:numPr>
      </w:pPr>
      <w:r>
        <w:t>Evaluate the relevant themes and synthesize how they are present in the novel in oral and written responses.</w:t>
      </w:r>
    </w:p>
    <w:p w:rsidR="00192E1B" w:rsidRDefault="00192E1B" w:rsidP="00192E1B">
      <w:pPr>
        <w:numPr>
          <w:ilvl w:val="0"/>
          <w:numId w:val="19"/>
        </w:numPr>
      </w:pPr>
      <w:r>
        <w:t>Interpret the implications of setting and circumstance.</w:t>
      </w:r>
    </w:p>
    <w:p w:rsidR="00192E1B" w:rsidRDefault="00192E1B" w:rsidP="00192E1B">
      <w:pPr>
        <w:numPr>
          <w:ilvl w:val="0"/>
          <w:numId w:val="19"/>
        </w:numPr>
      </w:pPr>
      <w:r>
        <w:t>Analyze the role of characters in the plot in oral and written responses.</w:t>
      </w:r>
    </w:p>
    <w:p w:rsidR="00192E1B" w:rsidRDefault="00192E1B" w:rsidP="00192E1B">
      <w:pPr>
        <w:numPr>
          <w:ilvl w:val="0"/>
          <w:numId w:val="19"/>
        </w:numPr>
      </w:pPr>
      <w:r>
        <w:t>Analyze important quotations from the text in oral and written responses.</w:t>
      </w:r>
    </w:p>
    <w:p w:rsidR="00192E1B" w:rsidRDefault="00192E1B" w:rsidP="00192E1B">
      <w:pPr>
        <w:numPr>
          <w:ilvl w:val="0"/>
          <w:numId w:val="19"/>
        </w:numPr>
      </w:pPr>
      <w:r>
        <w:t>Annotate the text.</w:t>
      </w:r>
    </w:p>
    <w:p w:rsidR="00192E1B" w:rsidRDefault="00192E1B" w:rsidP="002C2B08"/>
    <w:p w:rsidR="00192E1B" w:rsidRDefault="00192E1B" w:rsidP="00192E1B">
      <w:pPr>
        <w:rPr>
          <w:b/>
        </w:rPr>
      </w:pPr>
      <w:r>
        <w:rPr>
          <w:b/>
        </w:rPr>
        <w:t>P.S ELA-3  Reading Craft and Structure</w:t>
      </w:r>
      <w:r w:rsidR="002C2B08">
        <w:rPr>
          <w:b/>
        </w:rPr>
        <w:t>:</w:t>
      </w:r>
      <w:r>
        <w:rPr>
          <w:b/>
        </w:rPr>
        <w:t xml:space="preserve">  Determine an author’s point of view or purpose in a text in which the rhetoric is particularly effective, analyzing how style and content contribute to the power, persuasiveness or beauty of a text.</w:t>
      </w:r>
    </w:p>
    <w:p w:rsidR="00192E1B" w:rsidRDefault="00192E1B" w:rsidP="00192E1B">
      <w:pPr>
        <w:numPr>
          <w:ilvl w:val="0"/>
          <w:numId w:val="20"/>
        </w:numPr>
      </w:pPr>
      <w:r>
        <w:t>Understand SOAPSTone: Speaker, Occasion, Audience, Purpose, Subject, Tone</w:t>
      </w:r>
      <w:r w:rsidR="002C2B08">
        <w:t>.</w:t>
      </w:r>
    </w:p>
    <w:p w:rsidR="00192E1B" w:rsidRDefault="00192E1B" w:rsidP="00192E1B">
      <w:pPr>
        <w:numPr>
          <w:ilvl w:val="0"/>
          <w:numId w:val="20"/>
        </w:numPr>
      </w:pPr>
      <w:r>
        <w:t>Analyze the plot and/or design of the text, following shifts in time and place.</w:t>
      </w:r>
    </w:p>
    <w:p w:rsidR="00192E1B" w:rsidRDefault="00192E1B" w:rsidP="00192E1B">
      <w:pPr>
        <w:ind w:left="720"/>
        <w:rPr>
          <w:b/>
        </w:rPr>
      </w:pPr>
    </w:p>
    <w:p w:rsidR="00192E1B" w:rsidRDefault="00192E1B" w:rsidP="00192E1B">
      <w:pPr>
        <w:ind w:left="720"/>
        <w:rPr>
          <w:b/>
        </w:rPr>
      </w:pPr>
    </w:p>
    <w:p w:rsidR="00192E1B" w:rsidRDefault="00192E1B" w:rsidP="00192E1B">
      <w:pPr>
        <w:rPr>
          <w:b/>
        </w:rPr>
      </w:pPr>
      <w:r>
        <w:rPr>
          <w:b/>
        </w:rPr>
        <w:t>P.S ELA-4 Writing Analysis:   Write arguments to support claims in an analysis of substantive topics or texts, using valid reasoning and relevant and sufficient evidence.</w:t>
      </w:r>
    </w:p>
    <w:p w:rsidR="00192E1B" w:rsidRDefault="00192E1B" w:rsidP="00192E1B">
      <w:pPr>
        <w:numPr>
          <w:ilvl w:val="0"/>
          <w:numId w:val="21"/>
        </w:numPr>
      </w:pPr>
      <w:r>
        <w:t>Select and limit a debatable thesis.</w:t>
      </w:r>
    </w:p>
    <w:p w:rsidR="00192E1B" w:rsidRDefault="00192E1B" w:rsidP="00192E1B">
      <w:pPr>
        <w:numPr>
          <w:ilvl w:val="0"/>
          <w:numId w:val="21"/>
        </w:numPr>
      </w:pPr>
      <w:r>
        <w:t>Research evidence using credible sources.</w:t>
      </w:r>
    </w:p>
    <w:p w:rsidR="00192E1B" w:rsidRDefault="00192E1B" w:rsidP="00192E1B">
      <w:pPr>
        <w:numPr>
          <w:ilvl w:val="0"/>
          <w:numId w:val="21"/>
        </w:numPr>
      </w:pPr>
      <w:r>
        <w:t>Select an appropriate organizational plan.</w:t>
      </w:r>
    </w:p>
    <w:p w:rsidR="00192E1B" w:rsidRDefault="00192E1B" w:rsidP="00192E1B">
      <w:pPr>
        <w:numPr>
          <w:ilvl w:val="0"/>
          <w:numId w:val="21"/>
        </w:numPr>
      </w:pPr>
      <w:r>
        <w:t>Acknowledge alternate sides of a position.</w:t>
      </w:r>
    </w:p>
    <w:p w:rsidR="00192E1B" w:rsidRDefault="00192E1B" w:rsidP="00192E1B">
      <w:pPr>
        <w:numPr>
          <w:ilvl w:val="0"/>
          <w:numId w:val="21"/>
        </w:numPr>
      </w:pPr>
      <w:r>
        <w:t>Apply the standards of English conventions.</w:t>
      </w:r>
    </w:p>
    <w:p w:rsidR="00192E1B" w:rsidRDefault="00192E1B" w:rsidP="00192E1B">
      <w:pPr>
        <w:numPr>
          <w:ilvl w:val="0"/>
          <w:numId w:val="21"/>
        </w:numPr>
      </w:pPr>
      <w:r>
        <w:t>Apply persuasive strategies.</w:t>
      </w:r>
    </w:p>
    <w:p w:rsidR="00192E1B" w:rsidRDefault="00192E1B" w:rsidP="00192E1B">
      <w:pPr>
        <w:numPr>
          <w:ilvl w:val="0"/>
          <w:numId w:val="21"/>
        </w:numPr>
      </w:pPr>
      <w:r>
        <w:t>Create a Works Cited for evidence used.</w:t>
      </w:r>
    </w:p>
    <w:p w:rsidR="00192E1B" w:rsidRDefault="00192E1B" w:rsidP="00192E1B"/>
    <w:p w:rsidR="00192E1B" w:rsidRDefault="00192E1B" w:rsidP="00192E1B">
      <w:pPr>
        <w:ind w:left="720"/>
      </w:pPr>
    </w:p>
    <w:p w:rsidR="00192E1B" w:rsidRDefault="00192E1B" w:rsidP="00192E1B">
      <w:pPr>
        <w:rPr>
          <w:b/>
        </w:rPr>
      </w:pPr>
      <w:r>
        <w:rPr>
          <w:b/>
        </w:rPr>
        <w:t>P.S ELA-5 Writing Craft:   Produce clear and coherent writing in which the development, organization, and style are appropriate to task, purpose, and audience.</w:t>
      </w:r>
    </w:p>
    <w:p w:rsidR="00192E1B" w:rsidRDefault="00192E1B" w:rsidP="00192E1B">
      <w:pPr>
        <w:numPr>
          <w:ilvl w:val="0"/>
          <w:numId w:val="22"/>
        </w:numPr>
      </w:pPr>
      <w:r>
        <w:t>Create an effective introduction.</w:t>
      </w:r>
    </w:p>
    <w:p w:rsidR="00192E1B" w:rsidRDefault="00192E1B" w:rsidP="00192E1B">
      <w:pPr>
        <w:numPr>
          <w:ilvl w:val="0"/>
          <w:numId w:val="22"/>
        </w:numPr>
      </w:pPr>
      <w:r>
        <w:t>Use showing details v. telling details.</w:t>
      </w:r>
    </w:p>
    <w:p w:rsidR="00192E1B" w:rsidRDefault="00192E1B" w:rsidP="00192E1B">
      <w:pPr>
        <w:numPr>
          <w:ilvl w:val="0"/>
          <w:numId w:val="22"/>
        </w:numPr>
      </w:pPr>
      <w:r>
        <w:t>Maintain a focus on the main idea throughout the body paragraphs.</w:t>
      </w:r>
    </w:p>
    <w:p w:rsidR="00192E1B" w:rsidRDefault="00192E1B" w:rsidP="00192E1B">
      <w:pPr>
        <w:numPr>
          <w:ilvl w:val="0"/>
          <w:numId w:val="22"/>
        </w:numPr>
      </w:pPr>
      <w:r>
        <w:t>Write an effective conclusion.</w:t>
      </w:r>
    </w:p>
    <w:p w:rsidR="00192E1B" w:rsidRDefault="00192E1B" w:rsidP="00192E1B">
      <w:pPr>
        <w:ind w:left="720"/>
      </w:pPr>
    </w:p>
    <w:p w:rsidR="00192E1B" w:rsidRDefault="002C2B08" w:rsidP="00192E1B">
      <w:pPr>
        <w:rPr>
          <w:b/>
        </w:rPr>
      </w:pPr>
      <w:r>
        <w:rPr>
          <w:b/>
        </w:rPr>
        <w:t>P.S. ELA-6 Research-</w:t>
      </w:r>
      <w:r w:rsidR="00192E1B">
        <w:rPr>
          <w:b/>
        </w:rPr>
        <w:t>b</w:t>
      </w:r>
      <w:r>
        <w:rPr>
          <w:b/>
        </w:rPr>
        <w:t>ased Writing: Compose research-</w:t>
      </w:r>
      <w:r w:rsidR="00192E1B">
        <w:rPr>
          <w:b/>
        </w:rPr>
        <w:t xml:space="preserve">based writing to examine a topic through the selection, organization, analysis, and synthesis of relevant content.    </w:t>
      </w:r>
    </w:p>
    <w:p w:rsidR="00192E1B" w:rsidRDefault="00192E1B" w:rsidP="00192E1B"/>
    <w:p w:rsidR="00192E1B" w:rsidRDefault="00192E1B" w:rsidP="00192E1B">
      <w:pPr>
        <w:pStyle w:val="ListParagraph"/>
        <w:numPr>
          <w:ilvl w:val="0"/>
          <w:numId w:val="23"/>
        </w:numPr>
      </w:pPr>
      <w:r>
        <w:t>Gather relevant information from multiple authoritative print and digital sources</w:t>
      </w:r>
    </w:p>
    <w:p w:rsidR="00192E1B" w:rsidRPr="002C2B08" w:rsidRDefault="00192E1B" w:rsidP="00192E1B">
      <w:pPr>
        <w:pStyle w:val="ListParagraph"/>
        <w:numPr>
          <w:ilvl w:val="0"/>
          <w:numId w:val="23"/>
        </w:numPr>
        <w:rPr>
          <w:rFonts w:asciiTheme="majorHAnsi" w:hAnsiTheme="majorHAnsi"/>
        </w:rPr>
      </w:pPr>
      <w:r w:rsidRPr="002C2B08">
        <w:rPr>
          <w:rFonts w:asciiTheme="majorHAnsi" w:hAnsiTheme="majorHAnsi"/>
        </w:rPr>
        <w:t xml:space="preserve"> Assess the strengths and limitations of each source in terms of the task, purpose, and audience</w:t>
      </w:r>
    </w:p>
    <w:p w:rsidR="00192E1B" w:rsidRPr="002C2B08" w:rsidRDefault="00192E1B" w:rsidP="00192E1B">
      <w:pPr>
        <w:pStyle w:val="ListParagraph"/>
        <w:numPr>
          <w:ilvl w:val="0"/>
          <w:numId w:val="23"/>
        </w:numPr>
        <w:rPr>
          <w:rFonts w:asciiTheme="majorHAnsi" w:hAnsiTheme="majorHAnsi"/>
        </w:rPr>
      </w:pPr>
      <w:r w:rsidRPr="002C2B08">
        <w:rPr>
          <w:rFonts w:asciiTheme="majorHAnsi" w:hAnsiTheme="majorHAnsi"/>
        </w:rPr>
        <w:t xml:space="preserve">Integrate information into the text selectively to maintain the flow of ideas, avoiding plagiarism and overreliance on any one source </w:t>
      </w:r>
    </w:p>
    <w:p w:rsidR="00192E1B" w:rsidRPr="002C2B08" w:rsidRDefault="00192E1B" w:rsidP="00192E1B">
      <w:pPr>
        <w:pStyle w:val="ListParagraph"/>
        <w:numPr>
          <w:ilvl w:val="0"/>
          <w:numId w:val="23"/>
        </w:numPr>
        <w:rPr>
          <w:rFonts w:asciiTheme="majorHAnsi" w:hAnsiTheme="majorHAnsi"/>
        </w:rPr>
      </w:pPr>
      <w:r w:rsidRPr="002C2B08">
        <w:rPr>
          <w:rFonts w:asciiTheme="majorHAnsi" w:hAnsiTheme="majorHAnsi"/>
        </w:rPr>
        <w:t>Follow a standard format for citation.</w:t>
      </w:r>
    </w:p>
    <w:p w:rsidR="00192E1B" w:rsidRDefault="00192E1B" w:rsidP="00192E1B">
      <w:pPr>
        <w:numPr>
          <w:ilvl w:val="0"/>
          <w:numId w:val="23"/>
        </w:numPr>
      </w:pPr>
      <w:r>
        <w:t>Select and limit an appropriate topic.</w:t>
      </w:r>
    </w:p>
    <w:p w:rsidR="00192E1B" w:rsidRDefault="00192E1B" w:rsidP="00192E1B">
      <w:pPr>
        <w:numPr>
          <w:ilvl w:val="0"/>
          <w:numId w:val="23"/>
        </w:numPr>
      </w:pPr>
      <w:r>
        <w:t>Take notes using a minimum of three sources.</w:t>
      </w:r>
    </w:p>
    <w:p w:rsidR="00192E1B" w:rsidRDefault="00192E1B" w:rsidP="00192E1B">
      <w:pPr>
        <w:numPr>
          <w:ilvl w:val="0"/>
          <w:numId w:val="23"/>
        </w:numPr>
      </w:pPr>
      <w:r>
        <w:t>Prepare an outline and multiple drafts</w:t>
      </w:r>
    </w:p>
    <w:p w:rsidR="00192E1B" w:rsidRDefault="00192E1B" w:rsidP="00192E1B">
      <w:pPr>
        <w:numPr>
          <w:ilvl w:val="0"/>
          <w:numId w:val="23"/>
        </w:numPr>
      </w:pPr>
      <w:r>
        <w:t>Write a works cited page.</w:t>
      </w:r>
    </w:p>
    <w:p w:rsidR="00192E1B" w:rsidRDefault="00192E1B" w:rsidP="00192E1B">
      <w:pPr>
        <w:numPr>
          <w:ilvl w:val="0"/>
          <w:numId w:val="23"/>
        </w:numPr>
      </w:pPr>
      <w:r>
        <w:t>Write a strong introduction and conclusion.</w:t>
      </w:r>
    </w:p>
    <w:p w:rsidR="00192E1B" w:rsidRDefault="00192E1B" w:rsidP="00192E1B">
      <w:pPr>
        <w:numPr>
          <w:ilvl w:val="0"/>
          <w:numId w:val="23"/>
        </w:numPr>
      </w:pPr>
      <w:r>
        <w:t>Include precise, effective quotations that directly correspond to the main idea.</w:t>
      </w:r>
    </w:p>
    <w:p w:rsidR="00192E1B" w:rsidRDefault="00192E1B" w:rsidP="00192E1B"/>
    <w:p w:rsidR="00192E1B" w:rsidRDefault="00192E1B" w:rsidP="00192E1B">
      <w:pPr>
        <w:rPr>
          <w:b/>
        </w:rPr>
      </w:pPr>
      <w:r>
        <w:rPr>
          <w:b/>
        </w:rPr>
        <w:t xml:space="preserve"> P.S. ELA-7 Speaking and Listening:  Engage effectively in well-reasoned exchange of ideas</w:t>
      </w:r>
    </w:p>
    <w:p w:rsidR="00192E1B" w:rsidRDefault="00192E1B" w:rsidP="00192E1B">
      <w:pPr>
        <w:pStyle w:val="ListParagraph"/>
        <w:numPr>
          <w:ilvl w:val="0"/>
          <w:numId w:val="24"/>
        </w:numPr>
      </w:pPr>
      <w:r>
        <w:t>Attentively listen to the words of a speaker.</w:t>
      </w:r>
    </w:p>
    <w:p w:rsidR="00192E1B" w:rsidRDefault="00192E1B" w:rsidP="00192E1B">
      <w:pPr>
        <w:numPr>
          <w:ilvl w:val="0"/>
          <w:numId w:val="24"/>
        </w:numPr>
      </w:pPr>
      <w:r>
        <w:t>Summarize what someone has said.</w:t>
      </w:r>
    </w:p>
    <w:p w:rsidR="00192E1B" w:rsidRDefault="00192E1B" w:rsidP="00192E1B">
      <w:pPr>
        <w:numPr>
          <w:ilvl w:val="0"/>
          <w:numId w:val="24"/>
        </w:numPr>
      </w:pPr>
      <w:r>
        <w:lastRenderedPageBreak/>
        <w:t>Defend, refute, or challenge the ideas of others.</w:t>
      </w:r>
    </w:p>
    <w:p w:rsidR="00192E1B" w:rsidRDefault="00192E1B" w:rsidP="00192E1B">
      <w:pPr>
        <w:numPr>
          <w:ilvl w:val="0"/>
          <w:numId w:val="24"/>
        </w:numPr>
      </w:pPr>
      <w:r>
        <w:t>Use evidence to support a position.</w:t>
      </w:r>
    </w:p>
    <w:p w:rsidR="00192E1B" w:rsidRDefault="00192E1B" w:rsidP="00192E1B">
      <w:pPr>
        <w:numPr>
          <w:ilvl w:val="0"/>
          <w:numId w:val="24"/>
        </w:numPr>
      </w:pPr>
      <w:r>
        <w:t>Organize ideas clearly and logically.</w:t>
      </w:r>
    </w:p>
    <w:p w:rsidR="007E2E37" w:rsidRPr="002C2B08" w:rsidRDefault="00192E1B" w:rsidP="002C2B08">
      <w:pPr>
        <w:numPr>
          <w:ilvl w:val="0"/>
          <w:numId w:val="24"/>
        </w:numPr>
      </w:pPr>
      <w:r>
        <w:t>Use annotations of the text to contribute to class discussion.</w:t>
      </w:r>
      <w:hyperlink r:id="rId7"/>
    </w:p>
    <w:p w:rsidR="007843CE" w:rsidRDefault="007843CE" w:rsidP="00EE7E0E">
      <w:pPr>
        <w:rPr>
          <w:rFonts w:asciiTheme="majorHAnsi" w:eastAsia="Arial" w:hAnsiTheme="majorHAnsi" w:cs="Arial"/>
          <w:b/>
          <w:sz w:val="28"/>
          <w:szCs w:val="28"/>
          <w:u w:val="single"/>
        </w:rPr>
      </w:pPr>
    </w:p>
    <w:p w:rsidR="00EE7E0E" w:rsidRPr="00EE7E0E" w:rsidRDefault="00876D7D" w:rsidP="00EE7E0E">
      <w:pPr>
        <w:rPr>
          <w:rFonts w:asciiTheme="majorHAnsi" w:hAnsiTheme="majorHAnsi"/>
          <w:sz w:val="28"/>
          <w:szCs w:val="28"/>
          <w:u w:val="single"/>
        </w:rPr>
      </w:pPr>
      <w:r w:rsidRPr="00FE266A">
        <w:rPr>
          <w:rFonts w:asciiTheme="majorHAnsi" w:eastAsia="Arial" w:hAnsiTheme="majorHAnsi" w:cs="Arial"/>
          <w:b/>
          <w:sz w:val="28"/>
          <w:szCs w:val="28"/>
          <w:u w:val="single"/>
        </w:rPr>
        <w:t>Examples of Formative / Summative Assessments</w:t>
      </w:r>
    </w:p>
    <w:p w:rsidR="00EE7E0E" w:rsidRPr="002C2B08" w:rsidRDefault="00EE7E0E" w:rsidP="00EE7E0E">
      <w:pPr>
        <w:numPr>
          <w:ilvl w:val="0"/>
          <w:numId w:val="11"/>
        </w:numPr>
        <w:ind w:left="360"/>
        <w:textAlignment w:val="baseline"/>
        <w:rPr>
          <w:rFonts w:asciiTheme="majorHAnsi" w:eastAsia="Times New Roman" w:hAnsiTheme="majorHAnsi" w:cs="Arial"/>
        </w:rPr>
      </w:pPr>
      <w:r w:rsidRPr="002C2B08">
        <w:rPr>
          <w:rFonts w:asciiTheme="majorHAnsi" w:eastAsia="Times New Roman" w:hAnsiTheme="majorHAnsi" w:cs="Arial"/>
        </w:rPr>
        <w:t>Independent and in-class reading</w:t>
      </w:r>
    </w:p>
    <w:p w:rsidR="00EE7E0E" w:rsidRPr="002C2B08" w:rsidRDefault="00EE7E0E" w:rsidP="00EE7E0E">
      <w:pPr>
        <w:numPr>
          <w:ilvl w:val="0"/>
          <w:numId w:val="11"/>
        </w:numPr>
        <w:ind w:left="360"/>
        <w:textAlignment w:val="baseline"/>
        <w:rPr>
          <w:rFonts w:asciiTheme="majorHAnsi" w:eastAsia="Times New Roman" w:hAnsiTheme="majorHAnsi" w:cs="Arial"/>
        </w:rPr>
      </w:pPr>
      <w:r w:rsidRPr="002C2B08">
        <w:rPr>
          <w:rFonts w:asciiTheme="majorHAnsi" w:eastAsia="Times New Roman" w:hAnsiTheme="majorHAnsi" w:cs="Arial"/>
        </w:rPr>
        <w:t>In-class discussions</w:t>
      </w:r>
    </w:p>
    <w:p w:rsidR="00EE7E0E" w:rsidRPr="002C2B08" w:rsidRDefault="00EE7E0E" w:rsidP="00EE7E0E">
      <w:pPr>
        <w:numPr>
          <w:ilvl w:val="0"/>
          <w:numId w:val="11"/>
        </w:numPr>
        <w:ind w:left="360"/>
        <w:textAlignment w:val="baseline"/>
        <w:rPr>
          <w:rFonts w:asciiTheme="majorHAnsi" w:eastAsia="Times New Roman" w:hAnsiTheme="majorHAnsi" w:cs="Arial"/>
        </w:rPr>
      </w:pPr>
      <w:r w:rsidRPr="002C2B08">
        <w:rPr>
          <w:rFonts w:asciiTheme="majorHAnsi" w:eastAsia="Times New Roman" w:hAnsiTheme="majorHAnsi" w:cs="Arial"/>
        </w:rPr>
        <w:t>Timed in-class writing</w:t>
      </w:r>
    </w:p>
    <w:p w:rsidR="00EE7E0E" w:rsidRPr="002C2B08" w:rsidRDefault="00EE7E0E" w:rsidP="00EE7E0E">
      <w:pPr>
        <w:numPr>
          <w:ilvl w:val="0"/>
          <w:numId w:val="11"/>
        </w:numPr>
        <w:ind w:left="360"/>
        <w:textAlignment w:val="baseline"/>
        <w:rPr>
          <w:rFonts w:asciiTheme="majorHAnsi" w:eastAsia="Times New Roman" w:hAnsiTheme="majorHAnsi" w:cs="Arial"/>
        </w:rPr>
      </w:pPr>
      <w:r w:rsidRPr="002C2B08">
        <w:rPr>
          <w:rFonts w:asciiTheme="majorHAnsi" w:eastAsia="Times New Roman" w:hAnsiTheme="majorHAnsi" w:cs="Arial"/>
        </w:rPr>
        <w:t>Extended take-home writing</w:t>
      </w:r>
    </w:p>
    <w:p w:rsidR="00EE7E0E" w:rsidRPr="002C2B08" w:rsidRDefault="00EE7E0E" w:rsidP="00EE7E0E">
      <w:pPr>
        <w:numPr>
          <w:ilvl w:val="0"/>
          <w:numId w:val="11"/>
        </w:numPr>
        <w:ind w:left="360"/>
        <w:textAlignment w:val="baseline"/>
        <w:rPr>
          <w:rFonts w:asciiTheme="majorHAnsi" w:eastAsia="Times New Roman" w:hAnsiTheme="majorHAnsi" w:cs="Arial"/>
        </w:rPr>
      </w:pPr>
      <w:r w:rsidRPr="002C2B08">
        <w:rPr>
          <w:rFonts w:asciiTheme="majorHAnsi" w:eastAsia="Times New Roman" w:hAnsiTheme="majorHAnsi" w:cs="Arial"/>
        </w:rPr>
        <w:t>Annotating text (regular book checks)</w:t>
      </w:r>
    </w:p>
    <w:p w:rsidR="00EE7E0E" w:rsidRPr="002C2B08" w:rsidRDefault="00EE7E0E" w:rsidP="00EE7E0E">
      <w:pPr>
        <w:numPr>
          <w:ilvl w:val="0"/>
          <w:numId w:val="11"/>
        </w:numPr>
        <w:ind w:left="360"/>
        <w:textAlignment w:val="baseline"/>
        <w:rPr>
          <w:rFonts w:asciiTheme="majorHAnsi" w:eastAsia="Times New Roman" w:hAnsiTheme="majorHAnsi" w:cs="Arial"/>
        </w:rPr>
      </w:pPr>
      <w:r w:rsidRPr="002C2B08">
        <w:rPr>
          <w:rFonts w:asciiTheme="majorHAnsi" w:eastAsia="Times New Roman" w:hAnsiTheme="majorHAnsi" w:cs="Arial"/>
        </w:rPr>
        <w:t>Presentations</w:t>
      </w:r>
    </w:p>
    <w:p w:rsidR="00EE7E0E" w:rsidRPr="002C2B08" w:rsidRDefault="00EE7E0E" w:rsidP="00EE7E0E">
      <w:pPr>
        <w:numPr>
          <w:ilvl w:val="0"/>
          <w:numId w:val="11"/>
        </w:numPr>
        <w:ind w:left="360"/>
        <w:textAlignment w:val="baseline"/>
        <w:rPr>
          <w:rFonts w:asciiTheme="majorHAnsi" w:eastAsia="Times New Roman" w:hAnsiTheme="majorHAnsi" w:cs="Arial"/>
        </w:rPr>
      </w:pPr>
      <w:r w:rsidRPr="002C2B08">
        <w:rPr>
          <w:rFonts w:asciiTheme="majorHAnsi" w:eastAsia="Times New Roman" w:hAnsiTheme="majorHAnsi" w:cs="Arial"/>
        </w:rPr>
        <w:t>Quizzes and tests</w:t>
      </w:r>
    </w:p>
    <w:p w:rsidR="00EE7E0E" w:rsidRPr="002C2B08" w:rsidRDefault="00EE7E0E" w:rsidP="00EE7E0E">
      <w:pPr>
        <w:numPr>
          <w:ilvl w:val="0"/>
          <w:numId w:val="11"/>
        </w:numPr>
        <w:ind w:left="360"/>
        <w:textAlignment w:val="baseline"/>
        <w:rPr>
          <w:rFonts w:asciiTheme="majorHAnsi" w:eastAsia="Times New Roman" w:hAnsiTheme="majorHAnsi" w:cs="Arial"/>
        </w:rPr>
      </w:pPr>
      <w:r w:rsidRPr="002C2B08">
        <w:rPr>
          <w:rFonts w:asciiTheme="majorHAnsi" w:eastAsia="Times New Roman" w:hAnsiTheme="majorHAnsi" w:cs="Arial"/>
        </w:rPr>
        <w:t>Language practice and word games</w:t>
      </w:r>
    </w:p>
    <w:p w:rsidR="00EE7E0E" w:rsidRPr="002C2B08" w:rsidRDefault="00EE7E0E" w:rsidP="00EE7E0E">
      <w:pPr>
        <w:numPr>
          <w:ilvl w:val="0"/>
          <w:numId w:val="11"/>
        </w:numPr>
        <w:ind w:left="360"/>
        <w:textAlignment w:val="baseline"/>
        <w:rPr>
          <w:rFonts w:asciiTheme="majorHAnsi" w:eastAsia="Times New Roman" w:hAnsiTheme="majorHAnsi" w:cs="Arial"/>
        </w:rPr>
      </w:pPr>
      <w:r w:rsidRPr="002C2B08">
        <w:rPr>
          <w:rFonts w:asciiTheme="majorHAnsi" w:eastAsia="Times New Roman" w:hAnsiTheme="majorHAnsi" w:cs="Arial"/>
        </w:rPr>
        <w:t>Dramatic re-enactments</w:t>
      </w:r>
    </w:p>
    <w:p w:rsidR="00EE7E0E" w:rsidRPr="002C2B08" w:rsidRDefault="00EE7E0E" w:rsidP="00EE7E0E">
      <w:pPr>
        <w:numPr>
          <w:ilvl w:val="0"/>
          <w:numId w:val="11"/>
        </w:numPr>
        <w:ind w:left="360"/>
        <w:textAlignment w:val="baseline"/>
        <w:rPr>
          <w:rFonts w:asciiTheme="majorHAnsi" w:eastAsia="Times New Roman" w:hAnsiTheme="majorHAnsi" w:cs="Arial"/>
        </w:rPr>
      </w:pPr>
      <w:r w:rsidRPr="002C2B08">
        <w:rPr>
          <w:rFonts w:asciiTheme="majorHAnsi" w:eastAsia="Times New Roman" w:hAnsiTheme="majorHAnsi" w:cs="Arial"/>
        </w:rPr>
        <w:t>Memorization and recitation activities</w:t>
      </w:r>
    </w:p>
    <w:p w:rsidR="00EE7E0E" w:rsidRPr="002C2B08" w:rsidRDefault="00EE7E0E" w:rsidP="00EE7E0E">
      <w:pPr>
        <w:numPr>
          <w:ilvl w:val="0"/>
          <w:numId w:val="11"/>
        </w:numPr>
        <w:ind w:left="360"/>
        <w:textAlignment w:val="baseline"/>
        <w:rPr>
          <w:rFonts w:asciiTheme="majorHAnsi" w:eastAsia="Times New Roman" w:hAnsiTheme="majorHAnsi" w:cs="Arial"/>
        </w:rPr>
      </w:pPr>
      <w:r w:rsidRPr="002C2B08">
        <w:rPr>
          <w:rFonts w:asciiTheme="majorHAnsi" w:eastAsia="Times New Roman" w:hAnsiTheme="majorHAnsi" w:cs="Arial"/>
        </w:rPr>
        <w:t>Spot quotation and passage identification</w:t>
      </w:r>
    </w:p>
    <w:p w:rsidR="00EE7E0E" w:rsidRPr="002C2B08" w:rsidRDefault="00EE7E0E" w:rsidP="00EE7E0E">
      <w:pPr>
        <w:numPr>
          <w:ilvl w:val="0"/>
          <w:numId w:val="11"/>
        </w:numPr>
        <w:ind w:left="360"/>
        <w:textAlignment w:val="baseline"/>
        <w:rPr>
          <w:rFonts w:asciiTheme="majorHAnsi" w:eastAsia="Times New Roman" w:hAnsiTheme="majorHAnsi" w:cs="Arial"/>
        </w:rPr>
      </w:pPr>
      <w:r w:rsidRPr="002C2B08">
        <w:rPr>
          <w:rFonts w:asciiTheme="majorHAnsi" w:eastAsia="Times New Roman" w:hAnsiTheme="majorHAnsi" w:cs="Arial"/>
        </w:rPr>
        <w:t>Research paper</w:t>
      </w:r>
    </w:p>
    <w:p w:rsidR="00EE7E0E" w:rsidRPr="002C2B08" w:rsidRDefault="00EE7E0E" w:rsidP="00EE7E0E">
      <w:pPr>
        <w:numPr>
          <w:ilvl w:val="0"/>
          <w:numId w:val="11"/>
        </w:numPr>
        <w:ind w:left="360"/>
        <w:textAlignment w:val="baseline"/>
        <w:rPr>
          <w:rFonts w:asciiTheme="majorHAnsi" w:eastAsia="Times New Roman" w:hAnsiTheme="majorHAnsi" w:cs="Arial"/>
        </w:rPr>
      </w:pPr>
      <w:r w:rsidRPr="002C2B08">
        <w:rPr>
          <w:rFonts w:asciiTheme="majorHAnsi" w:eastAsia="Times New Roman" w:hAnsiTheme="majorHAnsi" w:cs="Arial"/>
        </w:rPr>
        <w:t>Synthesis essay</w:t>
      </w:r>
    </w:p>
    <w:p w:rsidR="00EE7E0E" w:rsidRPr="002C2B08" w:rsidRDefault="00EE7E0E" w:rsidP="00EE7E0E">
      <w:pPr>
        <w:numPr>
          <w:ilvl w:val="0"/>
          <w:numId w:val="11"/>
        </w:numPr>
        <w:ind w:left="360"/>
        <w:textAlignment w:val="baseline"/>
        <w:rPr>
          <w:rFonts w:asciiTheme="majorHAnsi" w:eastAsia="Times New Roman" w:hAnsiTheme="majorHAnsi" w:cs="Arial"/>
        </w:rPr>
      </w:pPr>
      <w:r w:rsidRPr="002C2B08">
        <w:rPr>
          <w:rFonts w:asciiTheme="majorHAnsi" w:eastAsia="Times New Roman" w:hAnsiTheme="majorHAnsi" w:cs="Arial"/>
        </w:rPr>
        <w:t>Literary analysis</w:t>
      </w:r>
    </w:p>
    <w:p w:rsidR="00EE7E0E" w:rsidRPr="002C2B08" w:rsidRDefault="00EE7E0E" w:rsidP="00EE7E0E">
      <w:pPr>
        <w:numPr>
          <w:ilvl w:val="0"/>
          <w:numId w:val="11"/>
        </w:numPr>
        <w:ind w:left="360"/>
        <w:textAlignment w:val="baseline"/>
        <w:rPr>
          <w:rFonts w:asciiTheme="majorHAnsi" w:eastAsia="Times New Roman" w:hAnsiTheme="majorHAnsi" w:cs="Arial"/>
        </w:rPr>
      </w:pPr>
      <w:r w:rsidRPr="002C2B08">
        <w:rPr>
          <w:rFonts w:asciiTheme="majorHAnsi" w:eastAsia="Times New Roman" w:hAnsiTheme="majorHAnsi" w:cs="Arial"/>
        </w:rPr>
        <w:t>Rhetorical analysis</w:t>
      </w:r>
    </w:p>
    <w:p w:rsidR="00EE7E0E" w:rsidRPr="002C2B08" w:rsidRDefault="00EE7E0E" w:rsidP="00EE7E0E">
      <w:pPr>
        <w:numPr>
          <w:ilvl w:val="0"/>
          <w:numId w:val="11"/>
        </w:numPr>
        <w:ind w:left="360"/>
        <w:textAlignment w:val="baseline"/>
        <w:rPr>
          <w:rFonts w:asciiTheme="majorHAnsi" w:eastAsia="Times New Roman" w:hAnsiTheme="majorHAnsi" w:cs="Arial"/>
        </w:rPr>
      </w:pPr>
      <w:r w:rsidRPr="002C2B08">
        <w:rPr>
          <w:rFonts w:asciiTheme="majorHAnsi" w:eastAsia="Times New Roman" w:hAnsiTheme="majorHAnsi" w:cs="Arial"/>
        </w:rPr>
        <w:t>Personal essay</w:t>
      </w:r>
    </w:p>
    <w:p w:rsidR="00532592" w:rsidRPr="002C2B08" w:rsidRDefault="00EE7E0E" w:rsidP="002C2B08">
      <w:pPr>
        <w:numPr>
          <w:ilvl w:val="0"/>
          <w:numId w:val="11"/>
        </w:numPr>
        <w:ind w:left="360"/>
        <w:textAlignment w:val="baseline"/>
        <w:rPr>
          <w:rFonts w:asciiTheme="majorHAnsi" w:eastAsia="Times New Roman" w:hAnsiTheme="majorHAnsi" w:cs="Arial"/>
        </w:rPr>
      </w:pPr>
      <w:r w:rsidRPr="002C2B08">
        <w:rPr>
          <w:rFonts w:asciiTheme="majorHAnsi" w:eastAsia="Times New Roman" w:hAnsiTheme="majorHAnsi" w:cs="Arial"/>
        </w:rPr>
        <w:t>Argumentative essay</w:t>
      </w:r>
    </w:p>
    <w:p w:rsidR="007E2E37" w:rsidRPr="00FE266A" w:rsidRDefault="007E2E37">
      <w:pPr>
        <w:rPr>
          <w:rFonts w:asciiTheme="majorHAnsi" w:hAnsiTheme="majorHAnsi"/>
        </w:rPr>
      </w:pPr>
    </w:p>
    <w:p w:rsidR="00EE7E0E" w:rsidRPr="002C2B08" w:rsidRDefault="00FC5DCD" w:rsidP="00EE7E0E">
      <w:pPr>
        <w:rPr>
          <w:rFonts w:asciiTheme="majorHAnsi" w:hAnsiTheme="majorHAnsi"/>
          <w:sz w:val="28"/>
          <w:szCs w:val="28"/>
          <w:u w:val="single"/>
        </w:rPr>
      </w:pPr>
      <w:r>
        <w:rPr>
          <w:rFonts w:asciiTheme="majorHAnsi" w:eastAsia="Arial" w:hAnsiTheme="majorHAnsi" w:cs="Arial"/>
          <w:b/>
          <w:sz w:val="28"/>
          <w:szCs w:val="28"/>
          <w:u w:val="single"/>
        </w:rPr>
        <w:t xml:space="preserve">Sample </w:t>
      </w:r>
      <w:r w:rsidR="00876D7D" w:rsidRPr="00FE266A">
        <w:rPr>
          <w:rFonts w:asciiTheme="majorHAnsi" w:eastAsia="Arial" w:hAnsiTheme="majorHAnsi" w:cs="Arial"/>
          <w:b/>
          <w:sz w:val="28"/>
          <w:szCs w:val="28"/>
          <w:u w:val="single"/>
        </w:rPr>
        <w:t>Texts and Materials/Resources</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Dr. Jekyll and Mr. Hyde</w:t>
      </w:r>
      <w:r w:rsidR="002C2B08">
        <w:rPr>
          <w:rFonts w:ascii="Garamond" w:eastAsia="Times New Roman" w:hAnsi="Garamond" w:cs="Times New Roman"/>
        </w:rPr>
        <w:t xml:space="preserve"> </w:t>
      </w:r>
      <w:r w:rsidRPr="00713792">
        <w:rPr>
          <w:rFonts w:ascii="Garamond" w:eastAsia="Times New Roman" w:hAnsi="Garamond" w:cs="Times New Roman"/>
        </w:rPr>
        <w:t>Robert Louis Stevenson</w:t>
      </w:r>
    </w:p>
    <w:p w:rsidR="00EE7E0E" w:rsidRPr="00713792" w:rsidRDefault="002C2B08" w:rsidP="00EE7E0E">
      <w:pPr>
        <w:rPr>
          <w:rFonts w:ascii="Times New Roman" w:eastAsia="Times New Roman" w:hAnsi="Times New Roman" w:cs="Times New Roman"/>
        </w:rPr>
      </w:pPr>
      <w:r>
        <w:rPr>
          <w:rFonts w:ascii="Garamond" w:eastAsia="Times New Roman" w:hAnsi="Garamond" w:cs="Times New Roman"/>
          <w:i/>
          <w:iCs/>
        </w:rPr>
        <w:t xml:space="preserve">A Study in Scarlet </w:t>
      </w:r>
      <w:r w:rsidR="00EE7E0E" w:rsidRPr="00713792">
        <w:rPr>
          <w:rFonts w:ascii="Garamond" w:eastAsia="Times New Roman" w:hAnsi="Garamond" w:cs="Times New Roman"/>
        </w:rPr>
        <w:t xml:space="preserve">Sir Arthur Conan Doyle </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Curious Inciden</w:t>
      </w:r>
      <w:r w:rsidR="002C2B08">
        <w:rPr>
          <w:rFonts w:ascii="Garamond" w:eastAsia="Times New Roman" w:hAnsi="Garamond" w:cs="Times New Roman"/>
          <w:i/>
          <w:iCs/>
        </w:rPr>
        <w:t xml:space="preserve">t of the Dog in the Night-Time </w:t>
      </w:r>
      <w:r w:rsidRPr="00713792">
        <w:rPr>
          <w:rFonts w:ascii="Garamond" w:eastAsia="Times New Roman" w:hAnsi="Garamond" w:cs="Times New Roman"/>
        </w:rPr>
        <w:t xml:space="preserve">Mark Haddon </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1984</w:t>
      </w:r>
      <w:r w:rsidR="002C2B08">
        <w:rPr>
          <w:rFonts w:ascii="Garamond" w:eastAsia="Times New Roman" w:hAnsi="Garamond" w:cs="Times New Roman"/>
        </w:rPr>
        <w:t xml:space="preserve"> </w:t>
      </w:r>
      <w:r w:rsidRPr="00713792">
        <w:rPr>
          <w:rFonts w:ascii="Garamond" w:eastAsia="Times New Roman" w:hAnsi="Garamond" w:cs="Times New Roman"/>
        </w:rPr>
        <w:t>George Orwell</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The Handmaid’s Tale</w:t>
      </w:r>
      <w:r w:rsidR="002C2B08">
        <w:rPr>
          <w:rFonts w:ascii="Garamond" w:eastAsia="Times New Roman" w:hAnsi="Garamond" w:cs="Times New Roman"/>
        </w:rPr>
        <w:t xml:space="preserve"> </w:t>
      </w:r>
      <w:r w:rsidRPr="00713792">
        <w:rPr>
          <w:rFonts w:ascii="Garamond" w:eastAsia="Times New Roman" w:hAnsi="Garamond" w:cs="Times New Roman"/>
        </w:rPr>
        <w:t>Margaret Atwood</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Brave New World</w:t>
      </w:r>
      <w:r w:rsidR="002C2B08">
        <w:rPr>
          <w:rFonts w:ascii="Garamond" w:eastAsia="Times New Roman" w:hAnsi="Garamond" w:cs="Times New Roman"/>
        </w:rPr>
        <w:t xml:space="preserve"> </w:t>
      </w:r>
      <w:r w:rsidRPr="00713792">
        <w:rPr>
          <w:rFonts w:ascii="Garamond" w:eastAsia="Times New Roman" w:hAnsi="Garamond" w:cs="Times New Roman"/>
        </w:rPr>
        <w:t>Aldous Huxley</w:t>
      </w:r>
    </w:p>
    <w:p w:rsidR="00EE7E0E" w:rsidRPr="00713792" w:rsidRDefault="002C2B08" w:rsidP="00EE7E0E">
      <w:pPr>
        <w:rPr>
          <w:rFonts w:ascii="Times New Roman" w:eastAsia="Times New Roman" w:hAnsi="Times New Roman" w:cs="Times New Roman"/>
        </w:rPr>
      </w:pPr>
      <w:r>
        <w:rPr>
          <w:rFonts w:ascii="Garamond" w:eastAsia="Times New Roman" w:hAnsi="Garamond" w:cs="Times New Roman"/>
          <w:i/>
          <w:iCs/>
        </w:rPr>
        <w:t xml:space="preserve">Hamlet </w:t>
      </w:r>
      <w:r w:rsidR="00EE7E0E" w:rsidRPr="00713792">
        <w:rPr>
          <w:rFonts w:ascii="Garamond" w:eastAsia="Times New Roman" w:hAnsi="Garamond" w:cs="Times New Roman"/>
        </w:rPr>
        <w:t>William Shakespeare</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The Sign of Four</w:t>
      </w:r>
      <w:r w:rsidR="002C2B08">
        <w:rPr>
          <w:rFonts w:ascii="Garamond" w:eastAsia="Times New Roman" w:hAnsi="Garamond" w:cs="Times New Roman"/>
        </w:rPr>
        <w:t xml:space="preserve"> </w:t>
      </w:r>
      <w:r w:rsidRPr="00713792">
        <w:rPr>
          <w:rFonts w:ascii="Garamond" w:eastAsia="Times New Roman" w:hAnsi="Garamond" w:cs="Times New Roman"/>
        </w:rPr>
        <w:t>Sir Arthur Conan Doyle</w:t>
      </w:r>
    </w:p>
    <w:p w:rsidR="00EE7E0E" w:rsidRPr="00713792" w:rsidRDefault="002C2B08" w:rsidP="00EE7E0E">
      <w:pPr>
        <w:rPr>
          <w:rFonts w:ascii="Times New Roman" w:eastAsia="Times New Roman" w:hAnsi="Times New Roman" w:cs="Times New Roman"/>
        </w:rPr>
      </w:pPr>
      <w:r>
        <w:rPr>
          <w:rFonts w:ascii="Garamond" w:eastAsia="Times New Roman" w:hAnsi="Garamond" w:cs="Times New Roman"/>
          <w:i/>
          <w:iCs/>
        </w:rPr>
        <w:t>Dubliners</w:t>
      </w:r>
      <w:r w:rsidR="00EE7E0E" w:rsidRPr="00713792">
        <w:rPr>
          <w:rFonts w:ascii="Garamond" w:eastAsia="Times New Roman" w:hAnsi="Garamond" w:cs="Times New Roman"/>
          <w:i/>
          <w:iCs/>
        </w:rPr>
        <w:t xml:space="preserve"> </w:t>
      </w:r>
      <w:r w:rsidR="00EE7E0E" w:rsidRPr="00713792">
        <w:rPr>
          <w:rFonts w:ascii="Garamond" w:eastAsia="Times New Roman" w:hAnsi="Garamond" w:cs="Times New Roman"/>
        </w:rPr>
        <w:t>James Joyce</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Slaughterhouse Five</w:t>
      </w:r>
      <w:r w:rsidRPr="00713792">
        <w:rPr>
          <w:rFonts w:ascii="Garamond" w:eastAsia="Times New Roman" w:hAnsi="Garamond" w:cs="Times New Roman"/>
        </w:rPr>
        <w:t xml:space="preserve"> Kurt Vonnegut</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Angela’s Ashes</w:t>
      </w:r>
      <w:r w:rsidR="002C2B08">
        <w:rPr>
          <w:rFonts w:ascii="Garamond" w:eastAsia="Times New Roman" w:hAnsi="Garamond" w:cs="Times New Roman"/>
        </w:rPr>
        <w:t xml:space="preserve"> </w:t>
      </w:r>
      <w:r w:rsidRPr="00713792">
        <w:rPr>
          <w:rFonts w:ascii="Garamond" w:eastAsia="Times New Roman" w:hAnsi="Garamond" w:cs="Times New Roman"/>
        </w:rPr>
        <w:t>Frank McCourt</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Picture of Dorian Gray</w:t>
      </w:r>
      <w:r w:rsidRPr="00713792">
        <w:rPr>
          <w:rFonts w:ascii="Garamond" w:eastAsia="Times New Roman" w:hAnsi="Garamond" w:cs="Times New Roman"/>
        </w:rPr>
        <w:t xml:space="preserve"> Oscar Wilde</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Into the W</w:t>
      </w:r>
      <w:r w:rsidR="002C2B08">
        <w:rPr>
          <w:rFonts w:ascii="Garamond" w:eastAsia="Times New Roman" w:hAnsi="Garamond" w:cs="Times New Roman"/>
          <w:i/>
          <w:iCs/>
        </w:rPr>
        <w:t xml:space="preserve">ild </w:t>
      </w:r>
      <w:r w:rsidRPr="00713792">
        <w:rPr>
          <w:rFonts w:ascii="Garamond" w:eastAsia="Times New Roman" w:hAnsi="Garamond" w:cs="Times New Roman"/>
        </w:rPr>
        <w:t>Jon Krakauer</w:t>
      </w:r>
    </w:p>
    <w:p w:rsidR="00EE7E0E" w:rsidRPr="00713792" w:rsidRDefault="002C2B08" w:rsidP="00EE7E0E">
      <w:pPr>
        <w:rPr>
          <w:rFonts w:ascii="Times New Roman" w:eastAsia="Times New Roman" w:hAnsi="Times New Roman" w:cs="Times New Roman"/>
        </w:rPr>
      </w:pPr>
      <w:r>
        <w:rPr>
          <w:rFonts w:ascii="Garamond" w:eastAsia="Times New Roman" w:hAnsi="Garamond" w:cs="Times New Roman"/>
          <w:i/>
          <w:iCs/>
        </w:rPr>
        <w:t>The Things They Carried</w:t>
      </w:r>
      <w:r w:rsidR="00EE7E0E" w:rsidRPr="00713792">
        <w:rPr>
          <w:rFonts w:ascii="Garamond" w:eastAsia="Times New Roman" w:hAnsi="Garamond" w:cs="Times New Roman"/>
        </w:rPr>
        <w:t xml:space="preserve"> Tim O’Brien</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If I Die in a Combat Zone</w:t>
      </w:r>
      <w:r w:rsidRPr="00713792">
        <w:rPr>
          <w:rFonts w:ascii="Garamond" w:eastAsia="Times New Roman" w:hAnsi="Garamond" w:cs="Times New Roman"/>
        </w:rPr>
        <w:t xml:space="preserve"> Tim O’Brien (selections)</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Redeployment</w:t>
      </w:r>
      <w:r w:rsidRPr="00713792">
        <w:rPr>
          <w:rFonts w:ascii="Garamond" w:eastAsia="Times New Roman" w:hAnsi="Garamond" w:cs="Times New Roman"/>
        </w:rPr>
        <w:t xml:space="preserve"> Phil Klay (selections)</w:t>
      </w:r>
    </w:p>
    <w:p w:rsidR="00EE7E0E" w:rsidRPr="00713792" w:rsidRDefault="002C2B08" w:rsidP="00EE7E0E">
      <w:pPr>
        <w:rPr>
          <w:rFonts w:ascii="Times New Roman" w:eastAsia="Times New Roman" w:hAnsi="Times New Roman" w:cs="Times New Roman"/>
        </w:rPr>
      </w:pPr>
      <w:r>
        <w:rPr>
          <w:rFonts w:ascii="Garamond" w:eastAsia="Times New Roman" w:hAnsi="Garamond" w:cs="Times New Roman"/>
          <w:i/>
          <w:iCs/>
        </w:rPr>
        <w:t>Drown</w:t>
      </w:r>
      <w:r w:rsidR="00EE7E0E" w:rsidRPr="00713792">
        <w:rPr>
          <w:rFonts w:ascii="Garamond" w:eastAsia="Times New Roman" w:hAnsi="Garamond" w:cs="Times New Roman"/>
          <w:i/>
          <w:iCs/>
        </w:rPr>
        <w:t xml:space="preserve"> </w:t>
      </w:r>
      <w:r w:rsidR="00EE7E0E" w:rsidRPr="00713792">
        <w:rPr>
          <w:rFonts w:ascii="Garamond" w:eastAsia="Times New Roman" w:hAnsi="Garamond" w:cs="Times New Roman"/>
        </w:rPr>
        <w:t>Junot Diaz (selections)</w:t>
      </w:r>
    </w:p>
    <w:p w:rsidR="00EE7E0E" w:rsidRPr="00713792" w:rsidRDefault="002C2B08" w:rsidP="00EE7E0E">
      <w:pPr>
        <w:rPr>
          <w:rFonts w:ascii="Times New Roman" w:eastAsia="Times New Roman" w:hAnsi="Times New Roman" w:cs="Times New Roman"/>
        </w:rPr>
      </w:pPr>
      <w:r>
        <w:rPr>
          <w:rFonts w:ascii="Garamond" w:eastAsia="Times New Roman" w:hAnsi="Garamond" w:cs="Times New Roman"/>
          <w:i/>
          <w:iCs/>
        </w:rPr>
        <w:t>Sherlock</w:t>
      </w:r>
      <w:r w:rsidR="00EE7E0E" w:rsidRPr="00713792">
        <w:rPr>
          <w:rFonts w:ascii="Garamond" w:eastAsia="Times New Roman" w:hAnsi="Garamond" w:cs="Times New Roman"/>
        </w:rPr>
        <w:t xml:space="preserve"> BBC television</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This I Believe</w:t>
      </w:r>
      <w:r w:rsidRPr="00713792">
        <w:rPr>
          <w:rFonts w:ascii="Garamond" w:eastAsia="Times New Roman" w:hAnsi="Garamond" w:cs="Times New Roman"/>
        </w:rPr>
        <w:t xml:space="preserve"> </w:t>
      </w:r>
      <w:r w:rsidR="002C2B08">
        <w:rPr>
          <w:rFonts w:ascii="Garamond" w:eastAsia="Times New Roman" w:hAnsi="Garamond" w:cs="Times New Roman"/>
        </w:rPr>
        <w:t>(</w:t>
      </w:r>
      <w:r w:rsidRPr="00713792">
        <w:rPr>
          <w:rFonts w:ascii="Garamond" w:eastAsia="Times New Roman" w:hAnsi="Garamond" w:cs="Times New Roman"/>
        </w:rPr>
        <w:t>ed. Jay Allison and Dan Gedimn</w:t>
      </w:r>
      <w:r w:rsidR="002C2B08">
        <w:rPr>
          <w:rFonts w:ascii="Garamond" w:eastAsia="Times New Roman" w:hAnsi="Garamond" w:cs="Times New Roman"/>
        </w:rPr>
        <w:t>)</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lastRenderedPageBreak/>
        <w:t xml:space="preserve">What I Know </w:t>
      </w:r>
      <w:r w:rsidR="002C2B08">
        <w:rPr>
          <w:rFonts w:ascii="Garamond" w:eastAsia="Times New Roman" w:hAnsi="Garamond" w:cs="Times New Roman"/>
          <w:i/>
          <w:iCs/>
        </w:rPr>
        <w:t>Now, Letters to My Younger Self</w:t>
      </w:r>
      <w:r w:rsidRPr="00713792">
        <w:rPr>
          <w:rFonts w:ascii="Garamond" w:eastAsia="Times New Roman" w:hAnsi="Garamond" w:cs="Times New Roman"/>
          <w:i/>
          <w:iCs/>
        </w:rPr>
        <w:t xml:space="preserve"> </w:t>
      </w:r>
      <w:r w:rsidR="002C2B08">
        <w:rPr>
          <w:rFonts w:ascii="Garamond" w:eastAsia="Times New Roman" w:hAnsi="Garamond" w:cs="Times New Roman"/>
        </w:rPr>
        <w:t>e</w:t>
      </w:r>
      <w:r w:rsidRPr="00713792">
        <w:rPr>
          <w:rFonts w:ascii="Garamond" w:eastAsia="Times New Roman" w:hAnsi="Garamond" w:cs="Times New Roman"/>
        </w:rPr>
        <w:t>d. Ellyn Spragins</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The Morals of the Prince</w:t>
      </w:r>
      <w:r w:rsidRPr="00713792">
        <w:rPr>
          <w:rFonts w:ascii="Garamond" w:eastAsia="Times New Roman" w:hAnsi="Garamond" w:cs="Times New Roman"/>
        </w:rPr>
        <w:t xml:space="preserve"> Machiavelli</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The Death of a Farm</w:t>
      </w:r>
      <w:r w:rsidRPr="00713792">
        <w:rPr>
          <w:rFonts w:ascii="Garamond" w:eastAsia="Times New Roman" w:hAnsi="Garamond" w:cs="Times New Roman"/>
        </w:rPr>
        <w:t xml:space="preserve"> Amy Jo Keifer</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In Love with Books</w:t>
      </w:r>
      <w:r w:rsidRPr="00713792">
        <w:rPr>
          <w:rFonts w:ascii="Garamond" w:eastAsia="Times New Roman" w:hAnsi="Garamond" w:cs="Times New Roman"/>
        </w:rPr>
        <w:t xml:space="preserve"> Eudora Welty</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Red and Black</w:t>
      </w:r>
      <w:r w:rsidRPr="00713792">
        <w:rPr>
          <w:rFonts w:ascii="Garamond" w:eastAsia="Times New Roman" w:hAnsi="Garamond" w:cs="Times New Roman"/>
        </w:rPr>
        <w:t xml:space="preserve"> Ning Yu</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Framing My Father</w:t>
      </w:r>
      <w:r w:rsidRPr="00713792">
        <w:rPr>
          <w:rFonts w:ascii="Garamond" w:eastAsia="Times New Roman" w:hAnsi="Garamond" w:cs="Times New Roman"/>
        </w:rPr>
        <w:t xml:space="preserve"> Leslie Moore</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Revision</w:t>
      </w:r>
      <w:r w:rsidRPr="00713792">
        <w:rPr>
          <w:rFonts w:ascii="Garamond" w:eastAsia="Times New Roman" w:hAnsi="Garamond" w:cs="Times New Roman"/>
        </w:rPr>
        <w:t xml:space="preserve"> Dave Barry</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Laugh, Kookabarra</w:t>
      </w:r>
      <w:r w:rsidRPr="00713792">
        <w:rPr>
          <w:rFonts w:ascii="Garamond" w:eastAsia="Times New Roman" w:hAnsi="Garamond" w:cs="Times New Roman"/>
        </w:rPr>
        <w:t xml:space="preserve">, </w:t>
      </w:r>
      <w:r w:rsidRPr="00713792">
        <w:rPr>
          <w:rFonts w:ascii="Garamond" w:eastAsia="Times New Roman" w:hAnsi="Garamond" w:cs="Times New Roman"/>
          <w:i/>
          <w:iCs/>
        </w:rPr>
        <w:t>A Plague of Tics, Picka Pocketoni,</w:t>
      </w:r>
      <w:r w:rsidRPr="00713792">
        <w:rPr>
          <w:rFonts w:ascii="Garamond" w:eastAsia="Times New Roman" w:hAnsi="Garamond" w:cs="Times New Roman"/>
        </w:rPr>
        <w:t xml:space="preserve"> </w:t>
      </w:r>
      <w:r w:rsidRPr="00713792">
        <w:rPr>
          <w:rFonts w:ascii="Garamond" w:eastAsia="Times New Roman" w:hAnsi="Garamond" w:cs="Times New Roman"/>
          <w:i/>
          <w:iCs/>
        </w:rPr>
        <w:t>Jesus Shaves, What I Learned, Now We Are Five</w:t>
      </w:r>
      <w:r w:rsidRPr="00713792">
        <w:rPr>
          <w:rFonts w:ascii="Garamond" w:eastAsia="Times New Roman" w:hAnsi="Garamond" w:cs="Times New Roman"/>
        </w:rPr>
        <w:t xml:space="preserve">, </w:t>
      </w:r>
      <w:r w:rsidRPr="00713792">
        <w:rPr>
          <w:rFonts w:ascii="Garamond" w:eastAsia="Times New Roman" w:hAnsi="Garamond" w:cs="Times New Roman"/>
          <w:i/>
          <w:iCs/>
        </w:rPr>
        <w:t>Let it Snow, Us and Them</w:t>
      </w:r>
      <w:r w:rsidR="002C2B08">
        <w:rPr>
          <w:rFonts w:ascii="Garamond" w:eastAsia="Times New Roman" w:hAnsi="Garamond" w:cs="Times New Roman"/>
        </w:rPr>
        <w:t xml:space="preserve"> </w:t>
      </w:r>
      <w:r w:rsidRPr="00713792">
        <w:rPr>
          <w:rFonts w:ascii="Garamond" w:eastAsia="Times New Roman" w:hAnsi="Garamond" w:cs="Times New Roman"/>
        </w:rPr>
        <w:t>David Sedaris</w:t>
      </w:r>
    </w:p>
    <w:p w:rsidR="00EE7E0E" w:rsidRPr="00713792" w:rsidRDefault="002C2B08" w:rsidP="00EE7E0E">
      <w:pPr>
        <w:rPr>
          <w:rFonts w:ascii="Times New Roman" w:eastAsia="Times New Roman" w:hAnsi="Times New Roman" w:cs="Times New Roman"/>
        </w:rPr>
      </w:pPr>
      <w:r>
        <w:rPr>
          <w:rFonts w:ascii="Garamond" w:eastAsia="Times New Roman" w:hAnsi="Garamond" w:cs="Times New Roman"/>
          <w:i/>
          <w:iCs/>
        </w:rPr>
        <w:t xml:space="preserve">31 Songs </w:t>
      </w:r>
      <w:r w:rsidR="00EE7E0E" w:rsidRPr="00713792">
        <w:rPr>
          <w:rFonts w:ascii="Garamond" w:eastAsia="Times New Roman" w:hAnsi="Garamond" w:cs="Times New Roman"/>
        </w:rPr>
        <w:t>Nick Hornby (selections)</w:t>
      </w:r>
    </w:p>
    <w:p w:rsidR="00EE7E0E" w:rsidRPr="00713792" w:rsidRDefault="002C2B08" w:rsidP="00EE7E0E">
      <w:pPr>
        <w:rPr>
          <w:rFonts w:ascii="Times New Roman" w:eastAsia="Times New Roman" w:hAnsi="Times New Roman" w:cs="Times New Roman"/>
        </w:rPr>
      </w:pPr>
      <w:r>
        <w:rPr>
          <w:rFonts w:ascii="Garamond" w:eastAsia="Times New Roman" w:hAnsi="Garamond" w:cs="Times New Roman"/>
          <w:i/>
          <w:iCs/>
        </w:rPr>
        <w:t>Professions for Women</w:t>
      </w:r>
      <w:r w:rsidR="00EE7E0E" w:rsidRPr="00713792">
        <w:rPr>
          <w:rFonts w:ascii="Garamond" w:eastAsia="Times New Roman" w:hAnsi="Garamond" w:cs="Times New Roman"/>
          <w:i/>
          <w:iCs/>
        </w:rPr>
        <w:t xml:space="preserve"> </w:t>
      </w:r>
      <w:r w:rsidR="00EE7E0E" w:rsidRPr="00713792">
        <w:rPr>
          <w:rFonts w:ascii="Garamond" w:eastAsia="Times New Roman" w:hAnsi="Garamond" w:cs="Times New Roman"/>
        </w:rPr>
        <w:t>Virginia Woolf</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W</w:t>
      </w:r>
      <w:r w:rsidR="002C2B08">
        <w:rPr>
          <w:rFonts w:ascii="Garamond" w:eastAsia="Times New Roman" w:hAnsi="Garamond" w:cs="Times New Roman"/>
          <w:i/>
          <w:iCs/>
        </w:rPr>
        <w:t>hat if Shakespeare Had a Sister</w:t>
      </w:r>
      <w:r w:rsidRPr="00713792">
        <w:rPr>
          <w:rFonts w:ascii="Garamond" w:eastAsia="Times New Roman" w:hAnsi="Garamond" w:cs="Times New Roman"/>
          <w:i/>
          <w:iCs/>
        </w:rPr>
        <w:t xml:space="preserve"> </w:t>
      </w:r>
      <w:r w:rsidRPr="00713792">
        <w:rPr>
          <w:rFonts w:ascii="Garamond" w:eastAsia="Times New Roman" w:hAnsi="Garamond" w:cs="Times New Roman"/>
        </w:rPr>
        <w:t>Virginia Woolf</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A Room of One’s Own</w:t>
      </w:r>
      <w:r w:rsidRPr="00713792">
        <w:rPr>
          <w:rFonts w:ascii="Garamond" w:eastAsia="Times New Roman" w:hAnsi="Garamond" w:cs="Times New Roman"/>
        </w:rPr>
        <w:t xml:space="preserve"> Virginia Woolf</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Blood, Toil, Tears, and Sweat</w:t>
      </w:r>
      <w:r w:rsidRPr="00713792">
        <w:rPr>
          <w:rFonts w:ascii="Garamond" w:eastAsia="Times New Roman" w:hAnsi="Garamond" w:cs="Times New Roman"/>
        </w:rPr>
        <w:t xml:space="preserve"> Winston Churchill</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Uncle Sam and Aunt Samantha</w:t>
      </w:r>
      <w:r w:rsidRPr="00713792">
        <w:rPr>
          <w:rFonts w:ascii="Garamond" w:eastAsia="Times New Roman" w:hAnsi="Garamond" w:cs="Times New Roman"/>
        </w:rPr>
        <w:t xml:space="preserve"> Anna Quindlen</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Po</w:t>
      </w:r>
      <w:r w:rsidR="002C2B08">
        <w:rPr>
          <w:rFonts w:ascii="Garamond" w:eastAsia="Times New Roman" w:hAnsi="Garamond" w:cs="Times New Roman"/>
          <w:i/>
          <w:iCs/>
        </w:rPr>
        <w:t>litics and the English Language</w:t>
      </w:r>
      <w:r w:rsidRPr="00713792">
        <w:rPr>
          <w:rFonts w:ascii="Garamond" w:eastAsia="Times New Roman" w:hAnsi="Garamond" w:cs="Times New Roman"/>
          <w:i/>
          <w:iCs/>
        </w:rPr>
        <w:t xml:space="preserve"> </w:t>
      </w:r>
      <w:r w:rsidRPr="00713792">
        <w:rPr>
          <w:rFonts w:ascii="Garamond" w:eastAsia="Times New Roman" w:hAnsi="Garamond" w:cs="Times New Roman"/>
        </w:rPr>
        <w:t>George Orwell</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A Hanging</w:t>
      </w:r>
      <w:r w:rsidRPr="00713792">
        <w:rPr>
          <w:rFonts w:ascii="Garamond" w:eastAsia="Times New Roman" w:hAnsi="Garamond" w:cs="Times New Roman"/>
        </w:rPr>
        <w:t xml:space="preserve"> George Orwell</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Will in the World</w:t>
      </w:r>
      <w:r w:rsidR="002C2B08">
        <w:rPr>
          <w:rFonts w:ascii="Garamond" w:eastAsia="Times New Roman" w:hAnsi="Garamond" w:cs="Times New Roman"/>
        </w:rPr>
        <w:t xml:space="preserve"> (chapters 2 &amp; 4)</w:t>
      </w:r>
      <w:r w:rsidRPr="00713792">
        <w:rPr>
          <w:rFonts w:ascii="Garamond" w:eastAsia="Times New Roman" w:hAnsi="Garamond" w:cs="Times New Roman"/>
        </w:rPr>
        <w:t xml:space="preserve"> Stephen Greenblatt</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A Modest Proposal</w:t>
      </w:r>
      <w:r w:rsidRPr="00713792">
        <w:rPr>
          <w:rFonts w:ascii="Garamond" w:eastAsia="Times New Roman" w:hAnsi="Garamond" w:cs="Times New Roman"/>
        </w:rPr>
        <w:t xml:space="preserve"> Jonathan Swift</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This I Believe</w:t>
      </w:r>
      <w:r w:rsidR="002C2B08">
        <w:rPr>
          <w:rFonts w:ascii="Garamond" w:eastAsia="Times New Roman" w:hAnsi="Garamond" w:cs="Times New Roman"/>
        </w:rPr>
        <w:t xml:space="preserve"> </w:t>
      </w:r>
      <w:r w:rsidRPr="00713792">
        <w:rPr>
          <w:rFonts w:ascii="Garamond" w:eastAsia="Times New Roman" w:hAnsi="Garamond" w:cs="Times New Roman"/>
        </w:rPr>
        <w:t>ed. Jay Allison and Dan Gedimn</w:t>
      </w:r>
    </w:p>
    <w:p w:rsidR="00EE7E0E" w:rsidRPr="00713792" w:rsidRDefault="00EE7E0E" w:rsidP="00EE7E0E">
      <w:pPr>
        <w:rPr>
          <w:rFonts w:ascii="Times New Roman" w:eastAsia="Times New Roman" w:hAnsi="Times New Roman" w:cs="Times New Roman"/>
        </w:rPr>
      </w:pPr>
      <w:r w:rsidRPr="00713792">
        <w:rPr>
          <w:rFonts w:ascii="Garamond" w:eastAsia="Times New Roman" w:hAnsi="Garamond" w:cs="Times New Roman"/>
          <w:i/>
          <w:iCs/>
        </w:rPr>
        <w:t xml:space="preserve">What I Know </w:t>
      </w:r>
      <w:r w:rsidR="002C2B08">
        <w:rPr>
          <w:rFonts w:ascii="Garamond" w:eastAsia="Times New Roman" w:hAnsi="Garamond" w:cs="Times New Roman"/>
          <w:i/>
          <w:iCs/>
        </w:rPr>
        <w:t xml:space="preserve">Now, Letters to My Younger Self </w:t>
      </w:r>
      <w:r w:rsidR="002C2B08">
        <w:rPr>
          <w:rFonts w:ascii="Garamond" w:eastAsia="Times New Roman" w:hAnsi="Garamond" w:cs="Times New Roman"/>
          <w:iCs/>
        </w:rPr>
        <w:t>(e</w:t>
      </w:r>
      <w:r w:rsidRPr="00713792">
        <w:rPr>
          <w:rFonts w:ascii="Garamond" w:eastAsia="Times New Roman" w:hAnsi="Garamond" w:cs="Times New Roman"/>
        </w:rPr>
        <w:t>d. Ellyn Spragins</w:t>
      </w:r>
      <w:r w:rsidR="002C2B08">
        <w:rPr>
          <w:rFonts w:ascii="Garamond" w:eastAsia="Times New Roman" w:hAnsi="Garamond" w:cs="Times New Roman"/>
        </w:rPr>
        <w:t>)</w:t>
      </w:r>
    </w:p>
    <w:p w:rsidR="00EE7E0E" w:rsidRPr="00713792" w:rsidRDefault="002C2B08" w:rsidP="00EE7E0E">
      <w:pPr>
        <w:rPr>
          <w:rFonts w:ascii="Times New Roman" w:eastAsia="Times New Roman" w:hAnsi="Times New Roman" w:cs="Times New Roman"/>
        </w:rPr>
      </w:pPr>
      <w:r>
        <w:rPr>
          <w:rFonts w:ascii="Garamond" w:eastAsia="Times New Roman" w:hAnsi="Garamond" w:cs="Times New Roman"/>
          <w:i/>
          <w:iCs/>
        </w:rPr>
        <w:t>The Moment</w:t>
      </w:r>
      <w:r w:rsidR="00EE7E0E" w:rsidRPr="00713792">
        <w:rPr>
          <w:rFonts w:ascii="Garamond" w:eastAsia="Times New Roman" w:hAnsi="Garamond" w:cs="Times New Roman"/>
          <w:i/>
          <w:iCs/>
        </w:rPr>
        <w:t xml:space="preserve"> </w:t>
      </w:r>
      <w:r w:rsidR="00EE7E0E" w:rsidRPr="00713792">
        <w:rPr>
          <w:rFonts w:ascii="Garamond" w:eastAsia="Times New Roman" w:hAnsi="Garamond" w:cs="Times New Roman"/>
        </w:rPr>
        <w:t>Larry Smith</w:t>
      </w:r>
    </w:p>
    <w:p w:rsidR="00532592" w:rsidRPr="00FE266A" w:rsidRDefault="00EE7E0E" w:rsidP="00EE7E0E">
      <w:pPr>
        <w:rPr>
          <w:rFonts w:asciiTheme="majorHAnsi" w:hAnsiTheme="majorHAnsi"/>
        </w:rPr>
      </w:pPr>
      <w:r w:rsidRPr="00713792">
        <w:rPr>
          <w:rFonts w:ascii="Garamond" w:eastAsia="Times New Roman" w:hAnsi="Garamond" w:cs="Times New Roman"/>
        </w:rPr>
        <w:t>Selected short stories, essays, poems and TED talks, (various authors</w:t>
      </w:r>
      <w:r w:rsidR="002C2B08">
        <w:rPr>
          <w:rFonts w:ascii="Garamond" w:eastAsia="Times New Roman" w:hAnsi="Garamond" w:cs="Times New Roman"/>
        </w:rPr>
        <w:t>)</w:t>
      </w:r>
      <w:bookmarkStart w:id="2" w:name="_GoBack"/>
      <w:bookmarkEnd w:id="2"/>
    </w:p>
    <w:p w:rsidR="007E2E37" w:rsidRPr="00FE266A" w:rsidRDefault="007E2E37">
      <w:pPr>
        <w:rPr>
          <w:rFonts w:asciiTheme="majorHAnsi" w:eastAsia="Arial" w:hAnsiTheme="majorHAnsi" w:cs="Arial"/>
        </w:rPr>
      </w:pPr>
    </w:p>
    <w:p w:rsidR="00532592" w:rsidRPr="00FE266A" w:rsidRDefault="00532592">
      <w:pPr>
        <w:rPr>
          <w:rFonts w:asciiTheme="majorHAnsi" w:hAnsiTheme="majorHAnsi"/>
        </w:rPr>
      </w:pPr>
    </w:p>
    <w:p w:rsidR="007E2E37" w:rsidRPr="00FE266A" w:rsidRDefault="007E2E37">
      <w:pPr>
        <w:rPr>
          <w:rFonts w:asciiTheme="majorHAnsi" w:hAnsiTheme="majorHAnsi"/>
        </w:rPr>
      </w:pPr>
    </w:p>
    <w:p w:rsidR="007E2E37" w:rsidRPr="00FE266A" w:rsidRDefault="007E2E37">
      <w:pPr>
        <w:rPr>
          <w:rFonts w:asciiTheme="majorHAnsi" w:hAnsiTheme="majorHAnsi"/>
        </w:rPr>
      </w:pPr>
    </w:p>
    <w:p w:rsidR="007E2E37" w:rsidRPr="00FE266A" w:rsidRDefault="007E2E37">
      <w:pPr>
        <w:rPr>
          <w:rFonts w:asciiTheme="majorHAnsi" w:hAnsiTheme="majorHAnsi"/>
        </w:rPr>
      </w:pPr>
    </w:p>
    <w:p w:rsidR="007E2E37" w:rsidRPr="00FE266A" w:rsidRDefault="007E2E37">
      <w:pPr>
        <w:rPr>
          <w:rFonts w:asciiTheme="majorHAnsi" w:hAnsiTheme="majorHAnsi"/>
        </w:rPr>
      </w:pPr>
    </w:p>
    <w:p w:rsidR="007E2E37" w:rsidRPr="00FE266A" w:rsidRDefault="007E2E37">
      <w:pPr>
        <w:rPr>
          <w:rFonts w:asciiTheme="majorHAnsi" w:hAnsiTheme="majorHAnsi"/>
        </w:rPr>
      </w:pPr>
    </w:p>
    <w:p w:rsidR="007E2E37" w:rsidRPr="00FE266A" w:rsidRDefault="007E2E37">
      <w:pPr>
        <w:rPr>
          <w:rFonts w:asciiTheme="majorHAnsi" w:hAnsiTheme="majorHAnsi"/>
        </w:rPr>
      </w:pPr>
    </w:p>
    <w:p w:rsidR="007E2E37" w:rsidRPr="00FE266A" w:rsidRDefault="007E2E37">
      <w:pPr>
        <w:rPr>
          <w:rFonts w:asciiTheme="majorHAnsi" w:hAnsiTheme="majorHAnsi"/>
        </w:rPr>
      </w:pPr>
    </w:p>
    <w:sectPr w:rsidR="007E2E37" w:rsidRPr="00FE266A">
      <w:headerReference w:type="default" r:id="rId8"/>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27A" w:rsidRDefault="000A127A">
      <w:r>
        <w:separator/>
      </w:r>
    </w:p>
  </w:endnote>
  <w:endnote w:type="continuationSeparator" w:id="0">
    <w:p w:rsidR="000A127A" w:rsidRDefault="000A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81597"/>
      <w:docPartObj>
        <w:docPartGallery w:val="Page Numbers (Bottom of Page)"/>
        <w:docPartUnique/>
      </w:docPartObj>
    </w:sdtPr>
    <w:sdtEndPr>
      <w:rPr>
        <w:noProof/>
      </w:rPr>
    </w:sdtEndPr>
    <w:sdtContent>
      <w:p w:rsidR="00B90F99" w:rsidRDefault="00B90F99">
        <w:pPr>
          <w:pStyle w:val="Footer"/>
          <w:jc w:val="right"/>
        </w:pPr>
        <w:r>
          <w:fldChar w:fldCharType="begin"/>
        </w:r>
        <w:r>
          <w:instrText xml:space="preserve"> PAGE   \* MERGEFORMAT </w:instrText>
        </w:r>
        <w:r>
          <w:fldChar w:fldCharType="separate"/>
        </w:r>
        <w:r w:rsidR="002C2B08">
          <w:rPr>
            <w:noProof/>
          </w:rPr>
          <w:t>4</w:t>
        </w:r>
        <w:r>
          <w:rPr>
            <w:noProof/>
          </w:rPr>
          <w:fldChar w:fldCharType="end"/>
        </w:r>
      </w:p>
    </w:sdtContent>
  </w:sdt>
  <w:p w:rsidR="00B90F99" w:rsidRDefault="00B90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27A" w:rsidRDefault="000A127A">
      <w:r>
        <w:separator/>
      </w:r>
    </w:p>
  </w:footnote>
  <w:footnote w:type="continuationSeparator" w:id="0">
    <w:p w:rsidR="000A127A" w:rsidRDefault="000A1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37" w:rsidRDefault="00876D7D" w:rsidP="00532592">
    <w:pPr>
      <w:jc w:val="center"/>
      <w:rPr>
        <w:sz w:val="28"/>
        <w:szCs w:val="28"/>
      </w:rPr>
    </w:pPr>
    <w:r w:rsidRPr="001223D1">
      <w:rPr>
        <w:sz w:val="28"/>
        <w:szCs w:val="28"/>
      </w:rPr>
      <w:t>Brunswick School Department</w:t>
    </w:r>
  </w:p>
  <w:p w:rsidR="00CB3FB9" w:rsidRPr="001223D1" w:rsidRDefault="00CB3FB9" w:rsidP="00532592">
    <w:pPr>
      <w:jc w:val="center"/>
      <w:rPr>
        <w:sz w:val="28"/>
        <w:szCs w:val="28"/>
      </w:rPr>
    </w:pPr>
    <w:r>
      <w:rPr>
        <w:sz w:val="28"/>
        <w:szCs w:val="28"/>
      </w:rPr>
      <w:t xml:space="preserve">English Language Arts </w:t>
    </w:r>
  </w:p>
  <w:p w:rsidR="00EE7E0E" w:rsidRPr="001223D1" w:rsidRDefault="00CB3FB9" w:rsidP="00532592">
    <w:pPr>
      <w:jc w:val="center"/>
      <w:rPr>
        <w:sz w:val="28"/>
        <w:szCs w:val="28"/>
      </w:rPr>
    </w:pPr>
    <w:r>
      <w:rPr>
        <w:sz w:val="28"/>
        <w:szCs w:val="28"/>
      </w:rPr>
      <w:t xml:space="preserve">Grade 12 </w:t>
    </w:r>
    <w:r w:rsidR="00EE7E0E" w:rsidRPr="001223D1">
      <w:rPr>
        <w:sz w:val="28"/>
        <w:szCs w:val="28"/>
      </w:rPr>
      <w:t>Academic English IV</w:t>
    </w:r>
  </w:p>
  <w:p w:rsidR="007E2E37" w:rsidRDefault="007E2E37" w:rsidP="0053259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570"/>
    <w:multiLevelType w:val="multilevel"/>
    <w:tmpl w:val="4C5481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2DC61DB"/>
    <w:multiLevelType w:val="hybridMultilevel"/>
    <w:tmpl w:val="126E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E6701"/>
    <w:multiLevelType w:val="multilevel"/>
    <w:tmpl w:val="DF6CB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69C4ED1"/>
    <w:multiLevelType w:val="hybridMultilevel"/>
    <w:tmpl w:val="F18295E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2232C"/>
    <w:multiLevelType w:val="hybridMultilevel"/>
    <w:tmpl w:val="1F52F978"/>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FA1CE4"/>
    <w:multiLevelType w:val="hybridMultilevel"/>
    <w:tmpl w:val="03C6283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C7E62"/>
    <w:multiLevelType w:val="hybridMultilevel"/>
    <w:tmpl w:val="7462359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A2866"/>
    <w:multiLevelType w:val="hybridMultilevel"/>
    <w:tmpl w:val="274290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E7A84"/>
    <w:multiLevelType w:val="hybridMultilevel"/>
    <w:tmpl w:val="BAD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F5F1C"/>
    <w:multiLevelType w:val="hybridMultilevel"/>
    <w:tmpl w:val="1F9852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A11638"/>
    <w:multiLevelType w:val="hybridMultilevel"/>
    <w:tmpl w:val="19C6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D31E5"/>
    <w:multiLevelType w:val="hybridMultilevel"/>
    <w:tmpl w:val="91E8DED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1934D4"/>
    <w:multiLevelType w:val="hybridMultilevel"/>
    <w:tmpl w:val="EF00598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066034"/>
    <w:multiLevelType w:val="hybridMultilevel"/>
    <w:tmpl w:val="3868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505E0"/>
    <w:multiLevelType w:val="hybridMultilevel"/>
    <w:tmpl w:val="0616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41CB6"/>
    <w:multiLevelType w:val="hybridMultilevel"/>
    <w:tmpl w:val="62D28E6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90BCA"/>
    <w:multiLevelType w:val="hybridMultilevel"/>
    <w:tmpl w:val="1F3CB62C"/>
    <w:lvl w:ilvl="0" w:tplc="2F42716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C96F58"/>
    <w:multiLevelType w:val="hybridMultilevel"/>
    <w:tmpl w:val="B6846C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05C7685"/>
    <w:multiLevelType w:val="multilevel"/>
    <w:tmpl w:val="19285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4316582"/>
    <w:multiLevelType w:val="hybridMultilevel"/>
    <w:tmpl w:val="B95A2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9430A5"/>
    <w:multiLevelType w:val="multilevel"/>
    <w:tmpl w:val="C32E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34797C"/>
    <w:multiLevelType w:val="hybridMultilevel"/>
    <w:tmpl w:val="B05E7D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46EB5"/>
    <w:multiLevelType w:val="hybridMultilevel"/>
    <w:tmpl w:val="C90A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6692F"/>
    <w:multiLevelType w:val="hybridMultilevel"/>
    <w:tmpl w:val="E110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0576E"/>
    <w:multiLevelType w:val="hybridMultilevel"/>
    <w:tmpl w:val="A822B7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6437C"/>
    <w:multiLevelType w:val="hybridMultilevel"/>
    <w:tmpl w:val="48AEBF1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8"/>
  </w:num>
  <w:num w:numId="4">
    <w:abstractNumId w:val="1"/>
  </w:num>
  <w:num w:numId="5">
    <w:abstractNumId w:val="10"/>
  </w:num>
  <w:num w:numId="6">
    <w:abstractNumId w:val="14"/>
  </w:num>
  <w:num w:numId="7">
    <w:abstractNumId w:val="13"/>
  </w:num>
  <w:num w:numId="8">
    <w:abstractNumId w:val="23"/>
  </w:num>
  <w:num w:numId="9">
    <w:abstractNumId w:val="8"/>
  </w:num>
  <w:num w:numId="10">
    <w:abstractNumId w:val="22"/>
  </w:num>
  <w:num w:numId="11">
    <w:abstractNumId w:val="20"/>
  </w:num>
  <w:num w:numId="12">
    <w:abstractNumId w:val="6"/>
  </w:num>
  <w:num w:numId="13">
    <w:abstractNumId w:val="21"/>
  </w:num>
  <w:num w:numId="14">
    <w:abstractNumId w:val="15"/>
  </w:num>
  <w:num w:numId="15">
    <w:abstractNumId w:val="5"/>
  </w:num>
  <w:num w:numId="16">
    <w:abstractNumId w:val="24"/>
  </w:num>
  <w:num w:numId="17">
    <w:abstractNumId w:val="7"/>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25"/>
    <w:lvlOverride w:ilvl="0">
      <w:startOverride w:val="1"/>
    </w:lvlOverride>
    <w:lvlOverride w:ilvl="1"/>
    <w:lvlOverride w:ilvl="2"/>
    <w:lvlOverride w:ilvl="3"/>
    <w:lvlOverride w:ilvl="4"/>
    <w:lvlOverride w:ilvl="5"/>
    <w:lvlOverride w:ilvl="6"/>
    <w:lvlOverride w:ilvl="7"/>
    <w:lvlOverride w:ilvl="8"/>
  </w:num>
  <w:num w:numId="20">
    <w:abstractNumId w:val="3"/>
    <w:lvlOverride w:ilvl="0">
      <w:startOverride w:val="1"/>
    </w:lvlOverride>
    <w:lvlOverride w:ilvl="1"/>
    <w:lvlOverride w:ilvl="2"/>
    <w:lvlOverride w:ilvl="3"/>
    <w:lvlOverride w:ilvl="4"/>
    <w:lvlOverride w:ilvl="5"/>
    <w:lvlOverride w:ilvl="6"/>
    <w:lvlOverride w:ilvl="7"/>
    <w:lvlOverride w:ilvl="8"/>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37"/>
    <w:rsid w:val="0000579A"/>
    <w:rsid w:val="00015ADF"/>
    <w:rsid w:val="000435ED"/>
    <w:rsid w:val="00081D5C"/>
    <w:rsid w:val="000A127A"/>
    <w:rsid w:val="000B5D36"/>
    <w:rsid w:val="001223D1"/>
    <w:rsid w:val="00192E1B"/>
    <w:rsid w:val="001E0520"/>
    <w:rsid w:val="002C2B08"/>
    <w:rsid w:val="00317996"/>
    <w:rsid w:val="003B7561"/>
    <w:rsid w:val="003D045D"/>
    <w:rsid w:val="00431EF0"/>
    <w:rsid w:val="00532592"/>
    <w:rsid w:val="00674C57"/>
    <w:rsid w:val="00677850"/>
    <w:rsid w:val="00781F96"/>
    <w:rsid w:val="007843CE"/>
    <w:rsid w:val="007E2E37"/>
    <w:rsid w:val="008064BF"/>
    <w:rsid w:val="00876D7D"/>
    <w:rsid w:val="00891013"/>
    <w:rsid w:val="00923509"/>
    <w:rsid w:val="009773D4"/>
    <w:rsid w:val="009F45EF"/>
    <w:rsid w:val="00A63AA7"/>
    <w:rsid w:val="00AE0CBC"/>
    <w:rsid w:val="00B90F99"/>
    <w:rsid w:val="00CB3FB9"/>
    <w:rsid w:val="00CC6FED"/>
    <w:rsid w:val="00CC7007"/>
    <w:rsid w:val="00D162EF"/>
    <w:rsid w:val="00D60817"/>
    <w:rsid w:val="00EC5564"/>
    <w:rsid w:val="00EE7E0E"/>
    <w:rsid w:val="00FC5DCD"/>
    <w:rsid w:val="00FC7105"/>
    <w:rsid w:val="00FE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5DB66-1DB5-4F1F-BC6D-ABC597A8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32592"/>
    <w:pPr>
      <w:tabs>
        <w:tab w:val="center" w:pos="4680"/>
        <w:tab w:val="right" w:pos="9360"/>
      </w:tabs>
    </w:pPr>
  </w:style>
  <w:style w:type="character" w:customStyle="1" w:styleId="HeaderChar">
    <w:name w:val="Header Char"/>
    <w:basedOn w:val="DefaultParagraphFont"/>
    <w:link w:val="Header"/>
    <w:uiPriority w:val="99"/>
    <w:rsid w:val="00532592"/>
  </w:style>
  <w:style w:type="paragraph" w:styleId="Footer">
    <w:name w:val="footer"/>
    <w:basedOn w:val="Normal"/>
    <w:link w:val="FooterChar"/>
    <w:uiPriority w:val="99"/>
    <w:unhideWhenUsed/>
    <w:rsid w:val="00532592"/>
    <w:pPr>
      <w:tabs>
        <w:tab w:val="center" w:pos="4680"/>
        <w:tab w:val="right" w:pos="9360"/>
      </w:tabs>
    </w:pPr>
  </w:style>
  <w:style w:type="character" w:customStyle="1" w:styleId="FooterChar">
    <w:name w:val="Footer Char"/>
    <w:basedOn w:val="DefaultParagraphFont"/>
    <w:link w:val="Footer"/>
    <w:uiPriority w:val="99"/>
    <w:rsid w:val="00532592"/>
  </w:style>
  <w:style w:type="paragraph" w:styleId="ListParagraph">
    <w:name w:val="List Paragraph"/>
    <w:basedOn w:val="Normal"/>
    <w:uiPriority w:val="34"/>
    <w:qFormat/>
    <w:rsid w:val="000435ED"/>
    <w:pPr>
      <w:ind w:left="720"/>
      <w:contextualSpacing/>
    </w:pPr>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921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gss.nsta.org/DisplayStandard.aspx?view=pe&amp;id=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White</dc:creator>
  <cp:lastModifiedBy>Nan March</cp:lastModifiedBy>
  <cp:revision>2</cp:revision>
  <cp:lastPrinted>2016-09-28T15:29:00Z</cp:lastPrinted>
  <dcterms:created xsi:type="dcterms:W3CDTF">2017-03-16T11:03:00Z</dcterms:created>
  <dcterms:modified xsi:type="dcterms:W3CDTF">2017-03-16T11:03:00Z</dcterms:modified>
</cp:coreProperties>
</file>