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3F7A" w:rsidRDefault="000B3F7A"/>
    <w:tbl>
      <w:tblPr>
        <w:tblStyle w:val="a"/>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0B3F7A">
        <w:tc>
          <w:tcPr>
            <w:tcW w:w="2520" w:type="dxa"/>
          </w:tcPr>
          <w:p w:rsidR="000B3F7A" w:rsidRDefault="000B3F7A">
            <w:pPr>
              <w:jc w:val="center"/>
            </w:pPr>
          </w:p>
          <w:p w:rsidR="000B3F7A" w:rsidRDefault="004A0E7D">
            <w:pPr>
              <w:jc w:val="center"/>
            </w:pPr>
            <w:r>
              <w:rPr>
                <w:rFonts w:ascii="Arial" w:eastAsia="Arial" w:hAnsi="Arial" w:cs="Arial"/>
                <w:b/>
              </w:rPr>
              <w:t>Essential Understandings</w:t>
            </w:r>
          </w:p>
          <w:p w:rsidR="000B3F7A" w:rsidRDefault="000B3F7A">
            <w:pPr>
              <w:ind w:firstLine="720"/>
              <w:jc w:val="center"/>
            </w:pPr>
          </w:p>
          <w:p w:rsidR="000B3F7A" w:rsidRDefault="000B3F7A">
            <w:pPr>
              <w:ind w:firstLine="720"/>
              <w:jc w:val="center"/>
            </w:pPr>
          </w:p>
        </w:tc>
        <w:tc>
          <w:tcPr>
            <w:tcW w:w="7740" w:type="dxa"/>
          </w:tcPr>
          <w:p w:rsidR="000B3F7A" w:rsidRDefault="004A0E7D">
            <w:pPr>
              <w:numPr>
                <w:ilvl w:val="0"/>
                <w:numId w:val="5"/>
              </w:numPr>
              <w:ind w:hanging="360"/>
            </w:pPr>
            <w:r>
              <w:rPr>
                <w:rFonts w:ascii="Arial" w:eastAsia="Arial" w:hAnsi="Arial" w:cs="Arial"/>
              </w:rPr>
              <w:t>Writers engage their readers by developing real or imagined experiences, varying style for different audiences and purposes.</w:t>
            </w:r>
          </w:p>
          <w:p w:rsidR="000B3F7A" w:rsidRDefault="004A0E7D">
            <w:pPr>
              <w:numPr>
                <w:ilvl w:val="0"/>
                <w:numId w:val="5"/>
              </w:numPr>
              <w:ind w:hanging="360"/>
            </w:pPr>
            <w:r>
              <w:rPr>
                <w:rFonts w:ascii="Arial" w:eastAsia="Arial" w:hAnsi="Arial" w:cs="Arial"/>
              </w:rPr>
              <w:t xml:space="preserve">Effective readers have a purpose for reading, analyze text, and make inferences based upon explicit and implicit information. </w:t>
            </w:r>
          </w:p>
          <w:p w:rsidR="000B3F7A" w:rsidRDefault="004A0E7D">
            <w:pPr>
              <w:numPr>
                <w:ilvl w:val="0"/>
                <w:numId w:val="5"/>
              </w:numPr>
              <w:ind w:hanging="360"/>
            </w:pPr>
            <w:r>
              <w:rPr>
                <w:rFonts w:ascii="Arial" w:eastAsia="Arial" w:hAnsi="Arial" w:cs="Arial"/>
              </w:rPr>
              <w:t>Excellent writers are excellent readers because they notice how an author’s craft conveys ideas.</w:t>
            </w:r>
          </w:p>
          <w:p w:rsidR="000B3F7A" w:rsidRDefault="004A0E7D">
            <w:pPr>
              <w:numPr>
                <w:ilvl w:val="0"/>
                <w:numId w:val="5"/>
              </w:numPr>
              <w:ind w:hanging="360"/>
            </w:pPr>
            <w:r>
              <w:rPr>
                <w:rFonts w:ascii="Arial" w:eastAsia="Arial" w:hAnsi="Arial" w:cs="Arial"/>
              </w:rPr>
              <w:t>Effective communicators must be able to contribute appropriately to conversations about literature, adapting language for a variety of purposes.</w:t>
            </w:r>
          </w:p>
        </w:tc>
      </w:tr>
      <w:tr w:rsidR="000B3F7A">
        <w:tc>
          <w:tcPr>
            <w:tcW w:w="2520" w:type="dxa"/>
          </w:tcPr>
          <w:p w:rsidR="000B3F7A" w:rsidRDefault="000B3F7A">
            <w:pPr>
              <w:jc w:val="center"/>
            </w:pPr>
          </w:p>
          <w:p w:rsidR="000B3F7A" w:rsidRDefault="000B3F7A">
            <w:pPr>
              <w:jc w:val="center"/>
            </w:pPr>
          </w:p>
          <w:p w:rsidR="000B3F7A" w:rsidRDefault="000B3F7A">
            <w:pPr>
              <w:jc w:val="center"/>
            </w:pPr>
          </w:p>
          <w:p w:rsidR="000B3F7A" w:rsidRDefault="004A0E7D">
            <w:pPr>
              <w:jc w:val="center"/>
            </w:pPr>
            <w:r>
              <w:rPr>
                <w:rFonts w:ascii="Arial" w:eastAsia="Arial" w:hAnsi="Arial" w:cs="Arial"/>
                <w:b/>
              </w:rPr>
              <w:t>Essential</w:t>
            </w:r>
          </w:p>
          <w:p w:rsidR="000B3F7A" w:rsidRDefault="004A0E7D">
            <w:pPr>
              <w:jc w:val="center"/>
            </w:pPr>
            <w:r>
              <w:rPr>
                <w:rFonts w:ascii="Arial" w:eastAsia="Arial" w:hAnsi="Arial" w:cs="Arial"/>
                <w:b/>
              </w:rPr>
              <w:t>Questions</w:t>
            </w:r>
          </w:p>
          <w:p w:rsidR="000B3F7A" w:rsidRDefault="000B3F7A">
            <w:pPr>
              <w:jc w:val="center"/>
            </w:pPr>
          </w:p>
        </w:tc>
        <w:tc>
          <w:tcPr>
            <w:tcW w:w="7740" w:type="dxa"/>
          </w:tcPr>
          <w:p w:rsidR="000B3F7A" w:rsidRDefault="004A0E7D">
            <w:pPr>
              <w:numPr>
                <w:ilvl w:val="0"/>
                <w:numId w:val="6"/>
              </w:numPr>
              <w:ind w:hanging="360"/>
            </w:pPr>
            <w:r>
              <w:rPr>
                <w:rFonts w:ascii="Arial" w:eastAsia="Arial" w:hAnsi="Arial" w:cs="Arial"/>
              </w:rPr>
              <w:t xml:space="preserve">How do narrative writers engage their readers and vary their writing for different audiences and purposes? </w:t>
            </w:r>
          </w:p>
          <w:p w:rsidR="000B3F7A" w:rsidRDefault="004A0E7D">
            <w:pPr>
              <w:numPr>
                <w:ilvl w:val="0"/>
                <w:numId w:val="6"/>
              </w:numPr>
              <w:ind w:hanging="360"/>
            </w:pPr>
            <w:r>
              <w:rPr>
                <w:rFonts w:ascii="Arial" w:eastAsia="Arial" w:hAnsi="Arial" w:cs="Arial"/>
              </w:rPr>
              <w:t>How do setting, organization, character, dialogue and figurative language contribute to a well-written narrative?</w:t>
            </w:r>
          </w:p>
          <w:p w:rsidR="000B3F7A" w:rsidRDefault="004A0E7D">
            <w:pPr>
              <w:numPr>
                <w:ilvl w:val="0"/>
                <w:numId w:val="6"/>
              </w:numPr>
              <w:ind w:hanging="360"/>
            </w:pPr>
            <w:r>
              <w:rPr>
                <w:rFonts w:ascii="Arial" w:eastAsia="Arial" w:hAnsi="Arial" w:cs="Arial"/>
              </w:rPr>
              <w:t>How can use of the writing process and feedback enhance the quality of a narrative?</w:t>
            </w:r>
          </w:p>
          <w:p w:rsidR="000B3F7A" w:rsidRDefault="004A0E7D">
            <w:pPr>
              <w:numPr>
                <w:ilvl w:val="0"/>
                <w:numId w:val="6"/>
              </w:numPr>
              <w:ind w:hanging="360"/>
            </w:pPr>
            <w:r>
              <w:rPr>
                <w:rFonts w:ascii="Arial" w:eastAsia="Arial" w:hAnsi="Arial" w:cs="Arial"/>
              </w:rPr>
              <w:t>Why is using textual evidence important in analyzing literature?</w:t>
            </w:r>
          </w:p>
          <w:p w:rsidR="000B3F7A" w:rsidRDefault="004A0E7D">
            <w:pPr>
              <w:numPr>
                <w:ilvl w:val="0"/>
                <w:numId w:val="6"/>
              </w:numPr>
              <w:ind w:hanging="360"/>
            </w:pPr>
            <w:r>
              <w:rPr>
                <w:rFonts w:ascii="Arial" w:eastAsia="Arial" w:hAnsi="Arial" w:cs="Arial"/>
              </w:rPr>
              <w:t xml:space="preserve">Why is adherence to Standard English conventions important in communicating one’s ideas clearly in writing and speech? </w:t>
            </w:r>
          </w:p>
          <w:p w:rsidR="000B3F7A" w:rsidRDefault="000B3F7A"/>
        </w:tc>
      </w:tr>
      <w:tr w:rsidR="000B3F7A">
        <w:tc>
          <w:tcPr>
            <w:tcW w:w="2520" w:type="dxa"/>
          </w:tcPr>
          <w:p w:rsidR="000B3F7A" w:rsidRDefault="000B3F7A"/>
          <w:p w:rsidR="000B3F7A" w:rsidRDefault="000B3F7A"/>
          <w:p w:rsidR="000B3F7A" w:rsidRPr="005D418C" w:rsidRDefault="004A0E7D" w:rsidP="005D418C">
            <w:pPr>
              <w:jc w:val="center"/>
              <w:rPr>
                <w:rFonts w:ascii="Arial" w:hAnsi="Arial" w:cs="Arial"/>
              </w:rPr>
            </w:pPr>
            <w:r w:rsidRPr="005D418C">
              <w:rPr>
                <w:rFonts w:ascii="Arial" w:hAnsi="Arial" w:cs="Arial"/>
                <w:b/>
              </w:rPr>
              <w:t>Essential Knowledge</w:t>
            </w:r>
          </w:p>
          <w:p w:rsidR="000B3F7A" w:rsidRDefault="000B3F7A"/>
          <w:p w:rsidR="000B3F7A" w:rsidRDefault="000B3F7A"/>
          <w:p w:rsidR="000B3F7A" w:rsidRDefault="000B3F7A">
            <w:pPr>
              <w:jc w:val="center"/>
            </w:pPr>
          </w:p>
        </w:tc>
        <w:tc>
          <w:tcPr>
            <w:tcW w:w="7740" w:type="dxa"/>
          </w:tcPr>
          <w:p w:rsidR="000B3F7A" w:rsidRDefault="004A0E7D">
            <w:pPr>
              <w:numPr>
                <w:ilvl w:val="0"/>
                <w:numId w:val="2"/>
              </w:numPr>
              <w:ind w:hanging="360"/>
            </w:pPr>
            <w:r>
              <w:rPr>
                <w:rFonts w:ascii="Arial" w:eastAsia="Arial" w:hAnsi="Arial" w:cs="Arial"/>
              </w:rPr>
              <w:t xml:space="preserve">Narrative techniques (well-chosen details, well-structured event sequences) are used to develop real or imagined experiences. </w:t>
            </w:r>
          </w:p>
          <w:p w:rsidR="000B3F7A" w:rsidRDefault="004A0E7D">
            <w:pPr>
              <w:numPr>
                <w:ilvl w:val="0"/>
                <w:numId w:val="2"/>
              </w:numPr>
              <w:ind w:hanging="360"/>
            </w:pPr>
            <w:r>
              <w:rPr>
                <w:rFonts w:ascii="Arial" w:eastAsia="Arial" w:hAnsi="Arial" w:cs="Arial"/>
              </w:rPr>
              <w:t>Adherence to the writing process is key to effective narrative writing.</w:t>
            </w:r>
          </w:p>
          <w:p w:rsidR="000B3F7A" w:rsidRDefault="004A0E7D">
            <w:pPr>
              <w:numPr>
                <w:ilvl w:val="0"/>
                <w:numId w:val="2"/>
              </w:numPr>
              <w:ind w:hanging="360"/>
            </w:pPr>
            <w:r>
              <w:rPr>
                <w:rFonts w:ascii="Arial" w:eastAsia="Arial" w:hAnsi="Arial" w:cs="Arial"/>
              </w:rPr>
              <w:t>In order to understand a text fully, readers determine what the text says explicitly, cite evidence to support inferences, determine central ideas or themes, interpret language, analyze text structure, assess point of view, and analyze how individuals, events and ideas develop over two or more texts addressing similar themes or topics.</w:t>
            </w:r>
          </w:p>
          <w:p w:rsidR="000B3F7A" w:rsidRDefault="004A0E7D">
            <w:pPr>
              <w:numPr>
                <w:ilvl w:val="0"/>
                <w:numId w:val="2"/>
              </w:numPr>
              <w:ind w:hanging="360"/>
            </w:pPr>
            <w:r>
              <w:rPr>
                <w:rFonts w:ascii="Arial" w:eastAsia="Arial" w:hAnsi="Arial" w:cs="Arial"/>
              </w:rPr>
              <w:t xml:space="preserve">Adherence to standard English conventions, adapting language </w:t>
            </w:r>
          </w:p>
          <w:p w:rsidR="000B3F7A" w:rsidRDefault="004A0E7D">
            <w:pPr>
              <w:ind w:left="720"/>
            </w:pPr>
            <w:proofErr w:type="gramStart"/>
            <w:r>
              <w:rPr>
                <w:rFonts w:ascii="Arial" w:eastAsia="Arial" w:hAnsi="Arial" w:cs="Arial"/>
              </w:rPr>
              <w:t>and</w:t>
            </w:r>
            <w:proofErr w:type="gramEnd"/>
            <w:r>
              <w:rPr>
                <w:rFonts w:ascii="Arial" w:eastAsia="Arial" w:hAnsi="Arial" w:cs="Arial"/>
              </w:rPr>
              <w:t xml:space="preserve"> style to fit audience and purpose, and correct use of a range of vocabulary create a well-written or well-delivered narrative.</w:t>
            </w:r>
          </w:p>
        </w:tc>
      </w:tr>
      <w:tr w:rsidR="000B3F7A">
        <w:tc>
          <w:tcPr>
            <w:tcW w:w="2520" w:type="dxa"/>
          </w:tcPr>
          <w:p w:rsidR="000B3F7A" w:rsidRDefault="000B3F7A">
            <w:pPr>
              <w:jc w:val="center"/>
            </w:pPr>
          </w:p>
          <w:p w:rsidR="000B3F7A" w:rsidRDefault="004A0E7D">
            <w:pPr>
              <w:jc w:val="center"/>
            </w:pPr>
            <w:r>
              <w:rPr>
                <w:rFonts w:ascii="Arial" w:eastAsia="Arial" w:hAnsi="Arial" w:cs="Arial"/>
                <w:b/>
              </w:rPr>
              <w:t>Vocabulary</w:t>
            </w:r>
          </w:p>
          <w:p w:rsidR="000B3F7A" w:rsidRDefault="000B3F7A">
            <w:pPr>
              <w:jc w:val="center"/>
            </w:pPr>
          </w:p>
        </w:tc>
        <w:tc>
          <w:tcPr>
            <w:tcW w:w="7740" w:type="dxa"/>
          </w:tcPr>
          <w:p w:rsidR="000B3F7A" w:rsidRDefault="004A0E7D">
            <w:r>
              <w:rPr>
                <w:rFonts w:ascii="Arial" w:eastAsia="Arial" w:hAnsi="Arial" w:cs="Arial"/>
                <w:u w:val="single"/>
              </w:rPr>
              <w:t>Terms</w:t>
            </w:r>
            <w:r>
              <w:rPr>
                <w:rFonts w:ascii="Arial" w:eastAsia="Arial" w:hAnsi="Arial" w:cs="Arial"/>
              </w:rPr>
              <w:t>:</w:t>
            </w:r>
          </w:p>
          <w:p w:rsidR="000B3F7A" w:rsidRDefault="004A0E7D">
            <w:r>
              <w:rPr>
                <w:rFonts w:ascii="Arial" w:eastAsia="Arial" w:hAnsi="Arial" w:cs="Arial"/>
              </w:rPr>
              <w:t>narrative, plot (rising action, conflict, climax, falling action, resolution), characterization, revising, editing, dialogue, metaphor, simile, theme, tone, setting, point of view, inference, citations, synthesis, analysis, textual evidence, connotation, denotation</w:t>
            </w:r>
          </w:p>
        </w:tc>
      </w:tr>
      <w:tr w:rsidR="000B3F7A">
        <w:tc>
          <w:tcPr>
            <w:tcW w:w="2520" w:type="dxa"/>
          </w:tcPr>
          <w:p w:rsidR="000B3F7A" w:rsidRDefault="004A0E7D">
            <w:pPr>
              <w:jc w:val="center"/>
            </w:pPr>
            <w:r>
              <w:rPr>
                <w:rFonts w:ascii="Arial" w:eastAsia="Arial" w:hAnsi="Arial" w:cs="Arial"/>
                <w:b/>
              </w:rPr>
              <w:t>Essential Skills:</w:t>
            </w:r>
          </w:p>
        </w:tc>
        <w:tc>
          <w:tcPr>
            <w:tcW w:w="7740" w:type="dxa"/>
          </w:tcPr>
          <w:p w:rsidR="000B3F7A" w:rsidRDefault="004A0E7D">
            <w:pPr>
              <w:numPr>
                <w:ilvl w:val="0"/>
                <w:numId w:val="7"/>
              </w:numPr>
              <w:ind w:hanging="360"/>
              <w:contextualSpacing/>
              <w:rPr>
                <w:rFonts w:ascii="Arial" w:eastAsia="Arial" w:hAnsi="Arial" w:cs="Arial"/>
              </w:rPr>
            </w:pPr>
            <w:r>
              <w:rPr>
                <w:rFonts w:ascii="Arial" w:eastAsia="Arial" w:hAnsi="Arial" w:cs="Arial"/>
              </w:rPr>
              <w:t>Identify and analyze central themes and how writers explore ideas in different genres.</w:t>
            </w:r>
          </w:p>
          <w:p w:rsidR="000B3F7A" w:rsidRDefault="004A0E7D">
            <w:pPr>
              <w:numPr>
                <w:ilvl w:val="0"/>
                <w:numId w:val="7"/>
              </w:numPr>
              <w:ind w:hanging="360"/>
              <w:contextualSpacing/>
              <w:rPr>
                <w:rFonts w:ascii="Arial" w:eastAsia="Arial" w:hAnsi="Arial" w:cs="Arial"/>
              </w:rPr>
            </w:pPr>
            <w:r>
              <w:rPr>
                <w:rFonts w:ascii="Arial" w:eastAsia="Arial" w:hAnsi="Arial" w:cs="Arial"/>
              </w:rPr>
              <w:t>Determine techniques authors use to develop real and imagined events through multiple points of view.</w:t>
            </w:r>
          </w:p>
          <w:p w:rsidR="000B3F7A" w:rsidRDefault="004A0E7D">
            <w:pPr>
              <w:numPr>
                <w:ilvl w:val="0"/>
                <w:numId w:val="7"/>
              </w:numPr>
              <w:ind w:hanging="360"/>
              <w:contextualSpacing/>
              <w:rPr>
                <w:rFonts w:ascii="Arial" w:eastAsia="Arial" w:hAnsi="Arial" w:cs="Arial"/>
              </w:rPr>
            </w:pPr>
            <w:r>
              <w:rPr>
                <w:rFonts w:ascii="Arial" w:eastAsia="Arial" w:hAnsi="Arial" w:cs="Arial"/>
              </w:rPr>
              <w:t>Write well-structured, coherent and detailed narratives appropriate for specific audiences.</w:t>
            </w:r>
          </w:p>
          <w:p w:rsidR="000B3F7A" w:rsidRDefault="004A0E7D">
            <w:pPr>
              <w:numPr>
                <w:ilvl w:val="0"/>
                <w:numId w:val="7"/>
              </w:numPr>
              <w:ind w:hanging="360"/>
              <w:contextualSpacing/>
              <w:rPr>
                <w:rFonts w:ascii="Arial" w:eastAsia="Arial" w:hAnsi="Arial" w:cs="Arial"/>
              </w:rPr>
            </w:pPr>
            <w:r>
              <w:rPr>
                <w:rFonts w:ascii="Arial" w:eastAsia="Arial" w:hAnsi="Arial" w:cs="Arial"/>
              </w:rPr>
              <w:lastRenderedPageBreak/>
              <w:t>Revise and edit writing with support of peers and teachers so it effectively conveys purpose and meets conventions of Standard English.</w:t>
            </w:r>
          </w:p>
          <w:p w:rsidR="000B3F7A" w:rsidRDefault="004A0E7D">
            <w:pPr>
              <w:numPr>
                <w:ilvl w:val="0"/>
                <w:numId w:val="7"/>
              </w:numPr>
              <w:ind w:hanging="360"/>
              <w:contextualSpacing/>
              <w:rPr>
                <w:rFonts w:ascii="Arial" w:eastAsia="Arial" w:hAnsi="Arial" w:cs="Arial"/>
              </w:rPr>
            </w:pPr>
            <w:r>
              <w:rPr>
                <w:rFonts w:ascii="Arial" w:eastAsia="Arial" w:hAnsi="Arial" w:cs="Arial"/>
              </w:rPr>
              <w:t>Interpret in discussions and writing how narratives presented in various media and formats communicate information and point of view.</w:t>
            </w:r>
          </w:p>
          <w:p w:rsidR="000B3F7A" w:rsidRDefault="004A0E7D">
            <w:pPr>
              <w:numPr>
                <w:ilvl w:val="0"/>
                <w:numId w:val="7"/>
              </w:numPr>
              <w:ind w:hanging="360"/>
              <w:contextualSpacing/>
              <w:rPr>
                <w:rFonts w:ascii="Arial" w:eastAsia="Arial" w:hAnsi="Arial" w:cs="Arial"/>
              </w:rPr>
            </w:pPr>
            <w:r>
              <w:rPr>
                <w:rFonts w:ascii="Arial" w:eastAsia="Arial" w:hAnsi="Arial" w:cs="Arial"/>
              </w:rPr>
              <w:t xml:space="preserve">Determine figurative and literal meanings of vocabulary, and recognize how the nuances and relationship of words affect understanding. </w:t>
            </w:r>
          </w:p>
          <w:p w:rsidR="000B3F7A" w:rsidRDefault="004A0E7D">
            <w:pPr>
              <w:numPr>
                <w:ilvl w:val="0"/>
                <w:numId w:val="7"/>
              </w:numPr>
              <w:ind w:hanging="360"/>
              <w:contextualSpacing/>
              <w:rPr>
                <w:rFonts w:ascii="Arial" w:eastAsia="Arial" w:hAnsi="Arial" w:cs="Arial"/>
              </w:rPr>
            </w:pPr>
            <w:r>
              <w:rPr>
                <w:rFonts w:ascii="Arial" w:eastAsia="Arial" w:hAnsi="Arial" w:cs="Arial"/>
              </w:rPr>
              <w:t>Distinguish between fact and opinion in written, spoken and visual sources.</w:t>
            </w:r>
          </w:p>
        </w:tc>
      </w:tr>
    </w:tbl>
    <w:p w:rsidR="000B3F7A" w:rsidRDefault="000B3F7A"/>
    <w:tbl>
      <w:tblPr>
        <w:tblStyle w:val="a0"/>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0B3F7A" w:rsidRPr="005D418C">
        <w:tc>
          <w:tcPr>
            <w:tcW w:w="2520" w:type="dxa"/>
          </w:tcPr>
          <w:p w:rsidR="000B3F7A" w:rsidRPr="005D418C" w:rsidRDefault="004A0E7D">
            <w:pPr>
              <w:jc w:val="center"/>
              <w:rPr>
                <w:rFonts w:ascii="Arial" w:hAnsi="Arial" w:cs="Arial"/>
              </w:rPr>
            </w:pPr>
            <w:r w:rsidRPr="005D418C">
              <w:rPr>
                <w:rFonts w:ascii="Arial" w:eastAsia="Arial" w:hAnsi="Arial" w:cs="Arial"/>
                <w:b/>
              </w:rPr>
              <w:t>Related Maine Learning Results</w:t>
            </w:r>
          </w:p>
        </w:tc>
        <w:tc>
          <w:tcPr>
            <w:tcW w:w="7740" w:type="dxa"/>
          </w:tcPr>
          <w:p w:rsidR="000B3F7A" w:rsidRPr="005D418C" w:rsidRDefault="004A0E7D">
            <w:pPr>
              <w:rPr>
                <w:rFonts w:ascii="Arial" w:hAnsi="Arial" w:cs="Arial"/>
              </w:rPr>
            </w:pPr>
            <w:r w:rsidRPr="005D418C">
              <w:rPr>
                <w:rFonts w:ascii="Arial" w:hAnsi="Arial" w:cs="Arial"/>
                <w:u w:val="single"/>
              </w:rPr>
              <w:t>Reading Literature - grade seven</w:t>
            </w:r>
          </w:p>
          <w:p w:rsidR="000B3F7A" w:rsidRPr="005D418C" w:rsidRDefault="004A0E7D">
            <w:pPr>
              <w:rPr>
                <w:rFonts w:ascii="Arial" w:hAnsi="Arial" w:cs="Arial"/>
              </w:rPr>
            </w:pPr>
            <w:proofErr w:type="spellStart"/>
            <w:r w:rsidRPr="005D418C">
              <w:rPr>
                <w:rFonts w:ascii="Arial" w:eastAsia="Arial" w:hAnsi="Arial" w:cs="Arial"/>
              </w:rPr>
              <w:t>RL</w:t>
            </w:r>
            <w:proofErr w:type="spellEnd"/>
            <w:r w:rsidRPr="005D418C">
              <w:rPr>
                <w:rFonts w:ascii="Arial" w:eastAsia="Arial" w:hAnsi="Arial" w:cs="Arial"/>
              </w:rPr>
              <w:t xml:space="preserve"> 7.1: </w:t>
            </w:r>
            <w:r w:rsidRPr="005D418C">
              <w:rPr>
                <w:rFonts w:ascii="Arial" w:eastAsia="Helvetica Neue" w:hAnsi="Arial" w:cs="Arial"/>
                <w:color w:val="141413"/>
              </w:rPr>
              <w:t>Cite several pieces of textual evidence to support analysis of what the text says explicitly as well as inferences drawn from the text.</w:t>
            </w:r>
          </w:p>
          <w:p w:rsidR="000B3F7A" w:rsidRPr="005D418C" w:rsidRDefault="004A0E7D">
            <w:pPr>
              <w:rPr>
                <w:rFonts w:ascii="Arial" w:hAnsi="Arial" w:cs="Arial"/>
              </w:rPr>
            </w:pPr>
            <w:proofErr w:type="spellStart"/>
            <w:r w:rsidRPr="005D418C">
              <w:rPr>
                <w:rFonts w:ascii="Arial" w:eastAsia="Helvetica Neue" w:hAnsi="Arial" w:cs="Arial"/>
                <w:color w:val="141413"/>
              </w:rPr>
              <w:t>RL</w:t>
            </w:r>
            <w:proofErr w:type="spellEnd"/>
            <w:r w:rsidRPr="005D418C">
              <w:rPr>
                <w:rFonts w:ascii="Arial" w:eastAsia="Helvetica Neue" w:hAnsi="Arial" w:cs="Arial"/>
                <w:color w:val="141413"/>
              </w:rPr>
              <w:t xml:space="preserve"> 7.2: Determine a theme or central idea of a text and analyze its development over the course of the text; provide an objective summary of the text.</w:t>
            </w:r>
          </w:p>
          <w:p w:rsidR="000B3F7A" w:rsidRPr="005D418C" w:rsidRDefault="004A0E7D">
            <w:pPr>
              <w:rPr>
                <w:rFonts w:ascii="Arial" w:hAnsi="Arial" w:cs="Arial"/>
              </w:rPr>
            </w:pPr>
            <w:proofErr w:type="spellStart"/>
            <w:r w:rsidRPr="005D418C">
              <w:rPr>
                <w:rFonts w:ascii="Arial" w:eastAsia="Helvetica Neue" w:hAnsi="Arial" w:cs="Arial"/>
                <w:color w:val="141413"/>
              </w:rPr>
              <w:t>RL</w:t>
            </w:r>
            <w:proofErr w:type="spellEnd"/>
            <w:r w:rsidRPr="005D418C">
              <w:rPr>
                <w:rFonts w:ascii="Arial" w:eastAsia="Helvetica Neue" w:hAnsi="Arial" w:cs="Arial"/>
                <w:color w:val="141413"/>
              </w:rPr>
              <w:t xml:space="preserve"> 7.3: Analyze how particular elements of a story or drama interact (e.g., how setting shapes the characters or plot).</w:t>
            </w:r>
          </w:p>
          <w:p w:rsidR="000B3F7A" w:rsidRPr="005D418C" w:rsidRDefault="004A0E7D">
            <w:pPr>
              <w:rPr>
                <w:rFonts w:ascii="Arial" w:hAnsi="Arial" w:cs="Arial"/>
              </w:rPr>
            </w:pPr>
            <w:proofErr w:type="spellStart"/>
            <w:r w:rsidRPr="005D418C">
              <w:rPr>
                <w:rFonts w:ascii="Arial" w:eastAsia="Helvetica Neue" w:hAnsi="Arial" w:cs="Arial"/>
                <w:color w:val="141413"/>
              </w:rPr>
              <w:t>RL</w:t>
            </w:r>
            <w:proofErr w:type="spellEnd"/>
            <w:r w:rsidRPr="005D418C">
              <w:rPr>
                <w:rFonts w:ascii="Arial" w:eastAsia="Helvetica Neue" w:hAnsi="Arial" w:cs="Arial"/>
                <w:color w:val="141413"/>
              </w:rPr>
              <w:t xml:space="preserve"> 7.4: Determine the meaning of words and phrases as they are used in a text, including figurative and connotative meanings; analyze the impact of rhymes and other repetitions of sounds (e.g., alliteration) on a specific verse or stanza of a poem or section of a story or drama.</w:t>
            </w:r>
          </w:p>
          <w:p w:rsidR="000B3F7A" w:rsidRPr="005D418C" w:rsidRDefault="004A0E7D">
            <w:pPr>
              <w:rPr>
                <w:rFonts w:ascii="Arial" w:hAnsi="Arial" w:cs="Arial"/>
              </w:rPr>
            </w:pPr>
            <w:proofErr w:type="spellStart"/>
            <w:r w:rsidRPr="005D418C">
              <w:rPr>
                <w:rFonts w:ascii="Arial" w:eastAsia="Arial" w:hAnsi="Arial" w:cs="Arial"/>
              </w:rPr>
              <w:t>RL</w:t>
            </w:r>
            <w:proofErr w:type="spellEnd"/>
            <w:r w:rsidRPr="005D418C">
              <w:rPr>
                <w:rFonts w:ascii="Arial" w:eastAsia="Arial" w:hAnsi="Arial" w:cs="Arial"/>
              </w:rPr>
              <w:t xml:space="preserve"> 7.5: </w:t>
            </w:r>
            <w:r w:rsidRPr="005D418C">
              <w:rPr>
                <w:rFonts w:ascii="Arial" w:eastAsia="Helvetica Neue" w:hAnsi="Arial" w:cs="Arial"/>
                <w:color w:val="141413"/>
              </w:rPr>
              <w:t xml:space="preserve">Analyze how a </w:t>
            </w:r>
            <w:proofErr w:type="gramStart"/>
            <w:r w:rsidRPr="005D418C">
              <w:rPr>
                <w:rFonts w:ascii="Arial" w:eastAsia="Helvetica Neue" w:hAnsi="Arial" w:cs="Arial"/>
                <w:color w:val="141413"/>
              </w:rPr>
              <w:t>drama’s</w:t>
            </w:r>
            <w:proofErr w:type="gramEnd"/>
            <w:r w:rsidRPr="005D418C">
              <w:rPr>
                <w:rFonts w:ascii="Arial" w:eastAsia="Helvetica Neue" w:hAnsi="Arial" w:cs="Arial"/>
                <w:color w:val="141413"/>
              </w:rPr>
              <w:t xml:space="preserve"> or poem’s form or structure (e.g., soliloquy, sonnet) contributes to its meaning.</w:t>
            </w:r>
          </w:p>
          <w:p w:rsidR="000B3F7A" w:rsidRPr="005D418C" w:rsidRDefault="004A0E7D">
            <w:pPr>
              <w:rPr>
                <w:rFonts w:ascii="Arial" w:hAnsi="Arial" w:cs="Arial"/>
              </w:rPr>
            </w:pPr>
            <w:proofErr w:type="spellStart"/>
            <w:r w:rsidRPr="005D418C">
              <w:rPr>
                <w:rFonts w:ascii="Arial" w:eastAsia="Arial" w:hAnsi="Arial" w:cs="Arial"/>
              </w:rPr>
              <w:t>RL</w:t>
            </w:r>
            <w:proofErr w:type="spellEnd"/>
            <w:r w:rsidRPr="005D418C">
              <w:rPr>
                <w:rFonts w:ascii="Arial" w:eastAsia="Arial" w:hAnsi="Arial" w:cs="Arial"/>
              </w:rPr>
              <w:t xml:space="preserve"> 7.6: </w:t>
            </w:r>
            <w:r w:rsidRPr="005D418C">
              <w:rPr>
                <w:rFonts w:ascii="Arial" w:eastAsia="Helvetica Neue" w:hAnsi="Arial" w:cs="Arial"/>
                <w:color w:val="141413"/>
              </w:rPr>
              <w:t>Analyze how an author develops and contrasts the points of view of different characters or narrators in a text.</w:t>
            </w:r>
          </w:p>
          <w:p w:rsidR="000B3F7A" w:rsidRPr="005D418C" w:rsidRDefault="004A0E7D">
            <w:pPr>
              <w:rPr>
                <w:rFonts w:ascii="Arial" w:hAnsi="Arial" w:cs="Arial"/>
              </w:rPr>
            </w:pPr>
            <w:proofErr w:type="spellStart"/>
            <w:r w:rsidRPr="005D418C">
              <w:rPr>
                <w:rFonts w:ascii="Arial" w:eastAsia="Arial" w:hAnsi="Arial" w:cs="Arial"/>
              </w:rPr>
              <w:t>RL</w:t>
            </w:r>
            <w:proofErr w:type="spellEnd"/>
            <w:r w:rsidRPr="005D418C">
              <w:rPr>
                <w:rFonts w:ascii="Arial" w:eastAsia="Arial" w:hAnsi="Arial" w:cs="Arial"/>
              </w:rPr>
              <w:t xml:space="preserve"> 7.7: </w:t>
            </w:r>
            <w:r w:rsidRPr="005D418C">
              <w:rPr>
                <w:rFonts w:ascii="Arial" w:eastAsia="Helvetica Neue" w:hAnsi="Arial" w:cs="Arial"/>
                <w:color w:val="141413"/>
              </w:rPr>
              <w:t>Compare and contrast a written story, drama, or poem to its audio, filmed, staged, or multimedia version, analyzing the effects of techniques unique to each medium (e.g., lighting, sound, color, or camera focus and angles in a film).</w:t>
            </w:r>
          </w:p>
          <w:p w:rsidR="000B3F7A" w:rsidRPr="005D418C" w:rsidRDefault="004A0E7D">
            <w:pPr>
              <w:rPr>
                <w:rFonts w:ascii="Arial" w:hAnsi="Arial" w:cs="Arial"/>
              </w:rPr>
            </w:pPr>
            <w:proofErr w:type="spellStart"/>
            <w:r w:rsidRPr="005D418C">
              <w:rPr>
                <w:rFonts w:ascii="Arial" w:eastAsia="Helvetica Neue" w:hAnsi="Arial" w:cs="Arial"/>
                <w:color w:val="141413"/>
              </w:rPr>
              <w:t>RL</w:t>
            </w:r>
            <w:proofErr w:type="spellEnd"/>
            <w:r w:rsidRPr="005D418C">
              <w:rPr>
                <w:rFonts w:ascii="Arial" w:eastAsia="Helvetica Neue" w:hAnsi="Arial" w:cs="Arial"/>
                <w:color w:val="141413"/>
              </w:rPr>
              <w:t xml:space="preserve"> 7.9: Compare and contrast a fictional portrayal of a time, place, or character and a historical account of the same period as a means of understanding how authors of fiction use or alter history.</w:t>
            </w:r>
          </w:p>
          <w:p w:rsidR="000B3F7A" w:rsidRPr="005D418C" w:rsidRDefault="004A0E7D">
            <w:pPr>
              <w:rPr>
                <w:rFonts w:ascii="Arial" w:hAnsi="Arial" w:cs="Arial"/>
              </w:rPr>
            </w:pPr>
            <w:proofErr w:type="spellStart"/>
            <w:r w:rsidRPr="005D418C">
              <w:rPr>
                <w:rFonts w:ascii="Arial" w:eastAsia="Helvetica Neue" w:hAnsi="Arial" w:cs="Arial"/>
                <w:color w:val="141413"/>
              </w:rPr>
              <w:t>RL</w:t>
            </w:r>
            <w:proofErr w:type="spellEnd"/>
            <w:r w:rsidRPr="005D418C">
              <w:rPr>
                <w:rFonts w:ascii="Arial" w:eastAsia="Helvetica Neue" w:hAnsi="Arial" w:cs="Arial"/>
                <w:color w:val="141413"/>
              </w:rPr>
              <w:t xml:space="preserve"> 7.10: By the end of the year, read and comprehend literature, including stories, dramas, and poems, in the grades 6–8 text complexity band proficiently, with scaffolding as needed at the high end of the range.</w:t>
            </w:r>
          </w:p>
          <w:p w:rsidR="000B3F7A" w:rsidRPr="005D418C" w:rsidRDefault="004A0E7D">
            <w:pPr>
              <w:rPr>
                <w:rFonts w:ascii="Arial" w:hAnsi="Arial" w:cs="Arial"/>
              </w:rPr>
            </w:pPr>
            <w:r w:rsidRPr="005D418C">
              <w:rPr>
                <w:rFonts w:ascii="Arial" w:hAnsi="Arial" w:cs="Arial"/>
                <w:u w:val="single"/>
              </w:rPr>
              <w:t>Writing - grade seven</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W 7.1: Write arguments to support claims with clear reasons and relevant evidence.</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a.</w:t>
            </w:r>
            <w:r w:rsidRPr="005D418C">
              <w:rPr>
                <w:rFonts w:ascii="Arial" w:eastAsia="Helvetica Neue" w:hAnsi="Arial" w:cs="Arial"/>
                <w:color w:val="141413"/>
              </w:rPr>
              <w:tab/>
              <w:t>Introduce claim(s), acknowledge alternate or opposing claims, and organize the reasons and evidence logically.</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b.</w:t>
            </w:r>
            <w:r w:rsidRPr="005D418C">
              <w:rPr>
                <w:rFonts w:ascii="Arial" w:eastAsia="Helvetica Neue" w:hAnsi="Arial" w:cs="Arial"/>
                <w:color w:val="141413"/>
              </w:rPr>
              <w:tab/>
              <w:t xml:space="preserve">Support claim(s) with logical reasoning and relevant evidence, </w:t>
            </w:r>
            <w:r w:rsidRPr="005D418C">
              <w:rPr>
                <w:rFonts w:ascii="Arial" w:eastAsia="Helvetica Neue" w:hAnsi="Arial" w:cs="Arial"/>
                <w:color w:val="141413"/>
              </w:rPr>
              <w:lastRenderedPageBreak/>
              <w:t>using accurate, credible sources and demonstrating an understanding of the topic or text.</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c.</w:t>
            </w:r>
            <w:r w:rsidRPr="005D418C">
              <w:rPr>
                <w:rFonts w:ascii="Arial" w:eastAsia="Helvetica Neue" w:hAnsi="Arial" w:cs="Arial"/>
                <w:color w:val="141413"/>
              </w:rPr>
              <w:tab/>
              <w:t>Use words, phrases, and clauses to create cohesion and clarify the relationships among claim(s), reasons, and evidence.</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d.</w:t>
            </w:r>
            <w:r w:rsidRPr="005D418C">
              <w:rPr>
                <w:rFonts w:ascii="Arial" w:eastAsia="Helvetica Neue" w:hAnsi="Arial" w:cs="Arial"/>
                <w:color w:val="141413"/>
              </w:rPr>
              <w:tab/>
              <w:t>Establish and maintain a formal style.</w:t>
            </w:r>
          </w:p>
          <w:p w:rsidR="000B3F7A" w:rsidRPr="005D418C" w:rsidRDefault="004A0E7D">
            <w:pPr>
              <w:rPr>
                <w:rFonts w:ascii="Arial" w:hAnsi="Arial" w:cs="Arial"/>
              </w:rPr>
            </w:pPr>
            <w:r w:rsidRPr="005D418C">
              <w:rPr>
                <w:rFonts w:ascii="Arial" w:eastAsia="Helvetica Neue" w:hAnsi="Arial" w:cs="Arial"/>
                <w:color w:val="141413"/>
              </w:rPr>
              <w:t>e.</w:t>
            </w:r>
            <w:r w:rsidRPr="005D418C">
              <w:rPr>
                <w:rFonts w:ascii="Arial" w:eastAsia="Helvetica Neue" w:hAnsi="Arial" w:cs="Arial"/>
                <w:color w:val="141413"/>
              </w:rPr>
              <w:tab/>
              <w:t>Provide a concluding statement or section that follows from and supports the argument presented.</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 xml:space="preserve">W 7.3: </w:t>
            </w:r>
            <w:r w:rsidRPr="005D418C">
              <w:rPr>
                <w:rFonts w:ascii="Arial" w:eastAsia="Helvetica Neue" w:hAnsi="Arial" w:cs="Arial"/>
                <w:color w:val="141413"/>
                <w:sz w:val="14"/>
                <w:szCs w:val="14"/>
              </w:rPr>
              <w:tab/>
            </w:r>
            <w:r w:rsidRPr="005D418C">
              <w:rPr>
                <w:rFonts w:ascii="Arial" w:eastAsia="Helvetica Neue" w:hAnsi="Arial" w:cs="Arial"/>
                <w:color w:val="141413"/>
              </w:rPr>
              <w:t>Write narratives to develop real or imagined experiences or events using effective technique, relevant descriptive details, and well-structured event sequences.</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a.</w:t>
            </w:r>
            <w:r w:rsidRPr="005D418C">
              <w:rPr>
                <w:rFonts w:ascii="Arial" w:eastAsia="Helvetica Neue" w:hAnsi="Arial" w:cs="Arial"/>
                <w:color w:val="141413"/>
              </w:rPr>
              <w:tab/>
              <w:t>Engage and orient the reader by establishing a context and point of view and introducing a narrator and/or characters; organize an event sequence that unfolds naturally and logically.</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b.</w:t>
            </w:r>
            <w:r w:rsidRPr="005D418C">
              <w:rPr>
                <w:rFonts w:ascii="Arial" w:eastAsia="Helvetica Neue" w:hAnsi="Arial" w:cs="Arial"/>
                <w:color w:val="141413"/>
              </w:rPr>
              <w:tab/>
              <w:t>Use narrative techniques, such as dialogue, pacing, and description, to develop experiences, events, and/or characters.</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c.</w:t>
            </w:r>
            <w:r w:rsidRPr="005D418C">
              <w:rPr>
                <w:rFonts w:ascii="Arial" w:eastAsia="Helvetica Neue" w:hAnsi="Arial" w:cs="Arial"/>
                <w:color w:val="141413"/>
              </w:rPr>
              <w:tab/>
              <w:t>Use a variety of transition words, phrases, and clauses to convey sequence and signal shifts from one time frame or setting to another.</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d.</w:t>
            </w:r>
            <w:r w:rsidRPr="005D418C">
              <w:rPr>
                <w:rFonts w:ascii="Arial" w:eastAsia="Helvetica Neue" w:hAnsi="Arial" w:cs="Arial"/>
                <w:color w:val="141413"/>
              </w:rPr>
              <w:tab/>
              <w:t>Use precise words and phrases, relevant descriptive details, and sensory language to capture the action and convey experiences and events.</w:t>
            </w:r>
          </w:p>
          <w:p w:rsidR="000B3F7A" w:rsidRPr="005D418C" w:rsidRDefault="004A0E7D">
            <w:pPr>
              <w:rPr>
                <w:rFonts w:ascii="Arial" w:hAnsi="Arial" w:cs="Arial"/>
              </w:rPr>
            </w:pPr>
            <w:r w:rsidRPr="005D418C">
              <w:rPr>
                <w:rFonts w:ascii="Arial" w:eastAsia="Helvetica Neue" w:hAnsi="Arial" w:cs="Arial"/>
                <w:color w:val="141413"/>
              </w:rPr>
              <w:t>e.</w:t>
            </w:r>
            <w:r w:rsidRPr="005D418C">
              <w:rPr>
                <w:rFonts w:ascii="Arial" w:eastAsia="Helvetica Neue" w:hAnsi="Arial" w:cs="Arial"/>
                <w:color w:val="141413"/>
              </w:rPr>
              <w:tab/>
              <w:t>Provide a conclusion that follows from and reflects on the narrated experiences or events.</w:t>
            </w:r>
          </w:p>
          <w:p w:rsidR="000B3F7A" w:rsidRPr="005D418C" w:rsidRDefault="004A0E7D">
            <w:pPr>
              <w:rPr>
                <w:rFonts w:ascii="Arial" w:hAnsi="Arial" w:cs="Arial"/>
              </w:rPr>
            </w:pPr>
            <w:r w:rsidRPr="005D418C">
              <w:rPr>
                <w:rFonts w:ascii="Arial" w:eastAsia="Helvetica Neue" w:hAnsi="Arial" w:cs="Arial"/>
                <w:color w:val="141413"/>
              </w:rPr>
              <w:t xml:space="preserve">W 7.4: Produce clear and coherent writing in which the development, organization, and style are appropriate to task, purpose, and audience. </w:t>
            </w:r>
          </w:p>
          <w:p w:rsidR="000B3F7A" w:rsidRPr="005D418C" w:rsidRDefault="004A0E7D">
            <w:pPr>
              <w:rPr>
                <w:rFonts w:ascii="Arial" w:hAnsi="Arial" w:cs="Arial"/>
              </w:rPr>
            </w:pPr>
            <w:r w:rsidRPr="005D418C">
              <w:rPr>
                <w:rFonts w:ascii="Arial" w:eastAsia="Arial" w:hAnsi="Arial" w:cs="Arial"/>
              </w:rPr>
              <w:t xml:space="preserve">W 7.5: </w:t>
            </w:r>
            <w:r w:rsidRPr="005D418C">
              <w:rPr>
                <w:rFonts w:ascii="Arial" w:eastAsia="Helvetica Neue" w:hAnsi="Arial" w:cs="Arial"/>
                <w:color w:val="141413"/>
              </w:rPr>
              <w:t>With some guidance and support from peers and adults, develop and strengthen writing as needed by planning, revising, editing, rewriting, or trying a new approach, focusing on how well purpose and audience have been addressed.</w:t>
            </w:r>
          </w:p>
          <w:p w:rsidR="000B3F7A" w:rsidRPr="005D418C" w:rsidRDefault="004A0E7D">
            <w:pPr>
              <w:rPr>
                <w:rFonts w:ascii="Arial" w:hAnsi="Arial" w:cs="Arial"/>
              </w:rPr>
            </w:pPr>
            <w:r w:rsidRPr="005D418C">
              <w:rPr>
                <w:rFonts w:ascii="Arial" w:eastAsia="Arial" w:hAnsi="Arial" w:cs="Arial"/>
              </w:rPr>
              <w:t xml:space="preserve">W 7.6: </w:t>
            </w:r>
            <w:r w:rsidRPr="005D418C">
              <w:rPr>
                <w:rFonts w:ascii="Arial" w:eastAsia="Helvetica Neue" w:hAnsi="Arial" w:cs="Arial"/>
                <w:color w:val="141413"/>
              </w:rPr>
              <w:t>Use technology, including the Internet, to produce and publish writing and link to and cite sources as well as to interact and collaborate with others, including linking to and citing sources.</w:t>
            </w:r>
          </w:p>
          <w:p w:rsidR="000B3F7A" w:rsidRPr="005D418C" w:rsidRDefault="004A0E7D">
            <w:pPr>
              <w:rPr>
                <w:rFonts w:ascii="Arial" w:hAnsi="Arial" w:cs="Arial"/>
              </w:rPr>
            </w:pPr>
            <w:r w:rsidRPr="005D418C">
              <w:rPr>
                <w:rFonts w:ascii="Arial" w:eastAsia="Arial" w:hAnsi="Arial" w:cs="Arial"/>
              </w:rPr>
              <w:t xml:space="preserve">W 7.9: </w:t>
            </w:r>
            <w:r w:rsidRPr="005D418C">
              <w:rPr>
                <w:rFonts w:ascii="Arial" w:eastAsia="Helvetica Neue" w:hAnsi="Arial" w:cs="Arial"/>
                <w:color w:val="141413"/>
              </w:rPr>
              <w:t>Draw evidence from literary or informational texts to support analysis, reflection, and research.</w:t>
            </w:r>
          </w:p>
          <w:p w:rsidR="000B3F7A" w:rsidRPr="005D418C" w:rsidRDefault="004A0E7D">
            <w:pPr>
              <w:rPr>
                <w:rFonts w:ascii="Arial" w:hAnsi="Arial" w:cs="Arial"/>
              </w:rPr>
            </w:pPr>
            <w:r w:rsidRPr="005D418C">
              <w:rPr>
                <w:rFonts w:ascii="Arial" w:eastAsia="Helvetica Neue" w:hAnsi="Arial" w:cs="Arial"/>
                <w:color w:val="141413"/>
              </w:rPr>
              <w:t>W 7.10: Write routinely over extended time frames (time for research, reflection, and revision) and shorter time frames (a single sitting or a day or two) for a range of discipline-specific tasks, purposes, and audiences.</w:t>
            </w:r>
          </w:p>
          <w:p w:rsidR="000B3F7A" w:rsidRPr="005D418C" w:rsidRDefault="004A0E7D">
            <w:pPr>
              <w:rPr>
                <w:rFonts w:ascii="Arial" w:hAnsi="Arial" w:cs="Arial"/>
              </w:rPr>
            </w:pPr>
            <w:r w:rsidRPr="005D418C">
              <w:rPr>
                <w:rFonts w:ascii="Arial" w:hAnsi="Arial" w:cs="Arial"/>
                <w:u w:val="single"/>
              </w:rPr>
              <w:t>Speaking and Listening - grade seven</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SL 7.1: Engage effectively in a range of collaborative discussions (one-on-one, in groups, and teacher- led) with diverse partners on grade 7 topics, texts, and issues, building on others’ ideas and expressing their own clearly.</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a.</w:t>
            </w:r>
            <w:r w:rsidRPr="005D418C">
              <w:rPr>
                <w:rFonts w:ascii="Arial" w:eastAsia="Helvetica Neue" w:hAnsi="Arial" w:cs="Arial"/>
                <w:color w:val="141413"/>
              </w:rPr>
              <w:tab/>
              <w:t xml:space="preserve">Come to discussions prepared, having read or researched material under study; explicitly draw on that preparation by referring to evidence on the topic, text, or issue to probe and reflect on ideas </w:t>
            </w:r>
            <w:r w:rsidRPr="005D418C">
              <w:rPr>
                <w:rFonts w:ascii="Arial" w:eastAsia="Helvetica Neue" w:hAnsi="Arial" w:cs="Arial"/>
                <w:color w:val="141413"/>
              </w:rPr>
              <w:lastRenderedPageBreak/>
              <w:t>under discussion.</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b.</w:t>
            </w:r>
            <w:r w:rsidRPr="005D418C">
              <w:rPr>
                <w:rFonts w:ascii="Arial" w:eastAsia="Helvetica Neue" w:hAnsi="Arial" w:cs="Arial"/>
                <w:color w:val="141413"/>
              </w:rPr>
              <w:tab/>
              <w:t>Follow rules for collegial discussions, track progress toward specific goals and deadlines, and define individual roles as needed.</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c.</w:t>
            </w:r>
            <w:r w:rsidRPr="005D418C">
              <w:rPr>
                <w:rFonts w:ascii="Arial" w:eastAsia="Helvetica Neue" w:hAnsi="Arial" w:cs="Arial"/>
                <w:color w:val="141413"/>
              </w:rPr>
              <w:tab/>
              <w:t>Pose questions that elicit elaboration and respond to others’ questions and comments with relevant observations and ideas that bring the discussion back on topic as needed.</w:t>
            </w:r>
          </w:p>
          <w:p w:rsidR="000B3F7A" w:rsidRPr="005D418C" w:rsidRDefault="004A0E7D">
            <w:pPr>
              <w:rPr>
                <w:rFonts w:ascii="Arial" w:hAnsi="Arial" w:cs="Arial"/>
              </w:rPr>
            </w:pPr>
            <w:r w:rsidRPr="005D418C">
              <w:rPr>
                <w:rFonts w:ascii="Arial" w:eastAsia="Helvetica Neue" w:hAnsi="Arial" w:cs="Arial"/>
                <w:color w:val="141413"/>
              </w:rPr>
              <w:t>d.</w:t>
            </w:r>
            <w:r w:rsidRPr="005D418C">
              <w:rPr>
                <w:rFonts w:ascii="Arial" w:eastAsia="Helvetica Neue" w:hAnsi="Arial" w:cs="Arial"/>
                <w:color w:val="141413"/>
              </w:rPr>
              <w:tab/>
              <w:t>Acknowledge new information expressed by others and, when warranted, modify their own views.</w:t>
            </w:r>
          </w:p>
          <w:p w:rsidR="000B3F7A" w:rsidRPr="005D418C" w:rsidRDefault="004A0E7D">
            <w:pPr>
              <w:rPr>
                <w:rFonts w:ascii="Arial" w:hAnsi="Arial" w:cs="Arial"/>
              </w:rPr>
            </w:pPr>
            <w:r w:rsidRPr="005D418C">
              <w:rPr>
                <w:rFonts w:ascii="Arial" w:eastAsia="Helvetica Neue" w:hAnsi="Arial" w:cs="Arial"/>
                <w:color w:val="141413"/>
              </w:rPr>
              <w:t>SL 7.2: Analyze the main ideas and supporting details presented in diverse media and formats (e.g., visually, quantitatively, orally) and explain how the ideas clarify a topic, text, or issue under study.</w:t>
            </w:r>
          </w:p>
          <w:p w:rsidR="000B3F7A" w:rsidRPr="005D418C" w:rsidRDefault="004A0E7D">
            <w:pPr>
              <w:rPr>
                <w:rFonts w:ascii="Arial" w:hAnsi="Arial" w:cs="Arial"/>
              </w:rPr>
            </w:pPr>
            <w:r w:rsidRPr="005D418C">
              <w:rPr>
                <w:rFonts w:ascii="Arial" w:eastAsia="Arial" w:hAnsi="Arial" w:cs="Arial"/>
              </w:rPr>
              <w:t xml:space="preserve">SL 7.6: </w:t>
            </w:r>
            <w:r w:rsidRPr="005D418C">
              <w:rPr>
                <w:rFonts w:ascii="Arial" w:eastAsia="Helvetica Neue" w:hAnsi="Arial" w:cs="Arial"/>
                <w:color w:val="141413"/>
              </w:rPr>
              <w:t xml:space="preserve">Adapt speech to a variety of contexts and tasks, demonstrating command of formal English when indicated or appropriate. </w:t>
            </w:r>
          </w:p>
          <w:p w:rsidR="000B3F7A" w:rsidRPr="005D418C" w:rsidRDefault="004A0E7D">
            <w:pPr>
              <w:rPr>
                <w:rFonts w:ascii="Arial" w:hAnsi="Arial" w:cs="Arial"/>
              </w:rPr>
            </w:pPr>
            <w:r w:rsidRPr="005D418C">
              <w:rPr>
                <w:rFonts w:ascii="Arial" w:hAnsi="Arial" w:cs="Arial"/>
                <w:u w:val="single"/>
              </w:rPr>
              <w:t>Language - grade seven</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L 7.1: Demonstrate command of the conventions of standard English grammar and usage when writing or speaking.</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a.</w:t>
            </w:r>
            <w:r w:rsidRPr="005D418C">
              <w:rPr>
                <w:rFonts w:ascii="Arial" w:eastAsia="Helvetica Neue" w:hAnsi="Arial" w:cs="Arial"/>
                <w:color w:val="141413"/>
              </w:rPr>
              <w:tab/>
              <w:t>Explain the function of phrases and clauses in general and their function in specific sentences.</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b.</w:t>
            </w:r>
            <w:r w:rsidRPr="005D418C">
              <w:rPr>
                <w:rFonts w:ascii="Arial" w:eastAsia="Helvetica Neue" w:hAnsi="Arial" w:cs="Arial"/>
                <w:color w:val="141413"/>
              </w:rPr>
              <w:tab/>
              <w:t>Choose among simple, compound, complex, and compound-complex sentences to signal differing relationships among ideas.</w:t>
            </w:r>
          </w:p>
          <w:p w:rsidR="000B3F7A" w:rsidRPr="005D418C" w:rsidRDefault="004A0E7D">
            <w:pPr>
              <w:rPr>
                <w:rFonts w:ascii="Arial" w:hAnsi="Arial" w:cs="Arial"/>
              </w:rPr>
            </w:pPr>
            <w:r w:rsidRPr="005D418C">
              <w:rPr>
                <w:rFonts w:ascii="Arial" w:eastAsia="Helvetica Neue" w:hAnsi="Arial" w:cs="Arial"/>
                <w:color w:val="141413"/>
              </w:rPr>
              <w:t>c.</w:t>
            </w:r>
            <w:r w:rsidRPr="005D418C">
              <w:rPr>
                <w:rFonts w:ascii="Arial" w:eastAsia="Helvetica Neue" w:hAnsi="Arial" w:cs="Arial"/>
                <w:color w:val="141413"/>
              </w:rPr>
              <w:tab/>
              <w:t>Place phrases and clauses within a sentence, recognizing and correcting misplaced and dangling modifiers.</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L 7.2: Demonstrate command of the conventions of standard English capitalization, punctuation, and spelling when writing.</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a.</w:t>
            </w:r>
            <w:r w:rsidRPr="005D418C">
              <w:rPr>
                <w:rFonts w:ascii="Arial" w:eastAsia="Helvetica Neue" w:hAnsi="Arial" w:cs="Arial"/>
                <w:color w:val="141413"/>
              </w:rPr>
              <w:tab/>
              <w:t xml:space="preserve">Use a comma to separate coordinate adjectives (e.g., It was a fascinating, enjoyable movie but not He wore an </w:t>
            </w:r>
            <w:proofErr w:type="gramStart"/>
            <w:r w:rsidRPr="005D418C">
              <w:rPr>
                <w:rFonts w:ascii="Arial" w:eastAsia="Helvetica Neue" w:hAnsi="Arial" w:cs="Arial"/>
                <w:color w:val="141413"/>
              </w:rPr>
              <w:t>old[</w:t>
            </w:r>
            <w:proofErr w:type="gramEnd"/>
            <w:r w:rsidRPr="005D418C">
              <w:rPr>
                <w:rFonts w:ascii="Arial" w:eastAsia="Helvetica Neue" w:hAnsi="Arial" w:cs="Arial"/>
                <w:color w:val="141413"/>
              </w:rPr>
              <w:t>,] green shirt).</w:t>
            </w:r>
          </w:p>
          <w:p w:rsidR="000B3F7A" w:rsidRPr="005D418C" w:rsidRDefault="004A0E7D">
            <w:pPr>
              <w:rPr>
                <w:rFonts w:ascii="Arial" w:hAnsi="Arial" w:cs="Arial"/>
              </w:rPr>
            </w:pPr>
            <w:r w:rsidRPr="005D418C">
              <w:rPr>
                <w:rFonts w:ascii="Arial" w:eastAsia="Helvetica Neue" w:hAnsi="Arial" w:cs="Arial"/>
                <w:color w:val="141413"/>
              </w:rPr>
              <w:t>b.</w:t>
            </w:r>
            <w:r w:rsidRPr="005D418C">
              <w:rPr>
                <w:rFonts w:ascii="Arial" w:eastAsia="Helvetica Neue" w:hAnsi="Arial" w:cs="Arial"/>
                <w:color w:val="141413"/>
              </w:rPr>
              <w:tab/>
              <w:t>Spell correctly.</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L 7.3: Use knowledge of language and its conventions when writing, speaking, reading, or listening.</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 xml:space="preserve"> a. Choose language that expresses ideas precisely and concisely, recognizing and eliminating wordiness and redundancy.</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L 7.4: Determine or clarify the meaning of unknown and multiple-meaning words and phrases based on grade 7 reading and content, choosing flexibly from a range of strategies.</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a.</w:t>
            </w:r>
            <w:r w:rsidRPr="005D418C">
              <w:rPr>
                <w:rFonts w:ascii="Arial" w:eastAsia="Helvetica Neue" w:hAnsi="Arial" w:cs="Arial"/>
                <w:color w:val="141413"/>
              </w:rPr>
              <w:tab/>
              <w:t>Use context (e.g., the overall meaning of a sentence or paragraph; a word’s position or function in a sentence) as a clue to the meaning of a word or phrase.</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b.</w:t>
            </w:r>
            <w:r w:rsidRPr="005D418C">
              <w:rPr>
                <w:rFonts w:ascii="Arial" w:eastAsia="Helvetica Neue" w:hAnsi="Arial" w:cs="Arial"/>
                <w:color w:val="141413"/>
              </w:rPr>
              <w:tab/>
              <w:t>Use common, grade-appropriate Greek or Latin affixes and roots as clues to the meaning of a word (e.g., belligerent, bellicose, rebel).</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c.</w:t>
            </w:r>
            <w:r w:rsidRPr="005D418C">
              <w:rPr>
                <w:rFonts w:ascii="Arial" w:eastAsia="Helvetica Neue" w:hAnsi="Arial" w:cs="Arial"/>
                <w:color w:val="141413"/>
              </w:rPr>
              <w:tab/>
              <w:t>Consult general and specialized reference materials (e.g., dictionaries, glossaries, thesauruses), both print and digital, to find the pronunciation of a word or determine or clarify its precise meaning or its part of speech.</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d.</w:t>
            </w:r>
            <w:r w:rsidRPr="005D418C">
              <w:rPr>
                <w:rFonts w:ascii="Arial" w:eastAsia="Helvetica Neue" w:hAnsi="Arial" w:cs="Arial"/>
                <w:color w:val="141413"/>
              </w:rPr>
              <w:tab/>
              <w:t xml:space="preserve">Verify the preliminary determination of the meaning of a word or phrase (e.g., by checking the inferred meaning in context or in a </w:t>
            </w:r>
            <w:r w:rsidRPr="005D418C">
              <w:rPr>
                <w:rFonts w:ascii="Arial" w:eastAsia="Helvetica Neue" w:hAnsi="Arial" w:cs="Arial"/>
                <w:color w:val="141413"/>
              </w:rPr>
              <w:lastRenderedPageBreak/>
              <w:t>dictionary).</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 xml:space="preserve">L 7.5: </w:t>
            </w:r>
            <w:r w:rsidRPr="005D418C">
              <w:rPr>
                <w:rFonts w:ascii="Arial" w:eastAsia="Helvetica Neue" w:hAnsi="Arial" w:cs="Arial"/>
                <w:color w:val="141413"/>
                <w:sz w:val="14"/>
                <w:szCs w:val="14"/>
              </w:rPr>
              <w:tab/>
            </w:r>
            <w:r w:rsidRPr="005D418C">
              <w:rPr>
                <w:rFonts w:ascii="Arial" w:eastAsia="Helvetica Neue" w:hAnsi="Arial" w:cs="Arial"/>
                <w:color w:val="141413"/>
              </w:rPr>
              <w:t>Demonstrate understanding of figurative language, word relationships, and nuances in word meanings.</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a.</w:t>
            </w:r>
            <w:r w:rsidRPr="005D418C">
              <w:rPr>
                <w:rFonts w:ascii="Arial" w:eastAsia="Helvetica Neue" w:hAnsi="Arial" w:cs="Arial"/>
                <w:color w:val="141413"/>
              </w:rPr>
              <w:tab/>
              <w:t>Interpret figures of speech (e.g., literary, biblical, and mythological allusions) in context.</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b.</w:t>
            </w:r>
            <w:r w:rsidRPr="005D418C">
              <w:rPr>
                <w:rFonts w:ascii="Arial" w:eastAsia="Helvetica Neue" w:hAnsi="Arial" w:cs="Arial"/>
                <w:color w:val="141413"/>
              </w:rPr>
              <w:tab/>
              <w:t>Use the relationship between particular words (e.g., synonym/antonym, analogy) to better understand each of the words.</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c.</w:t>
            </w:r>
            <w:r w:rsidRPr="005D418C">
              <w:rPr>
                <w:rFonts w:ascii="Arial" w:eastAsia="Helvetica Neue" w:hAnsi="Arial" w:cs="Arial"/>
                <w:color w:val="141413"/>
              </w:rPr>
              <w:tab/>
              <w:t xml:space="preserve">Distinguish among the connotations (associations) of words with similar denotations (definitions) (e.g., refined, respectful, polite, diplomatic, condescending). </w:t>
            </w:r>
          </w:p>
          <w:p w:rsidR="000B3F7A" w:rsidRPr="005D418C" w:rsidRDefault="004A0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5D418C">
              <w:rPr>
                <w:rFonts w:ascii="Arial" w:eastAsia="Helvetica Neue" w:hAnsi="Arial" w:cs="Arial"/>
                <w:color w:val="141413"/>
              </w:rPr>
              <w:t>L 7.6: Acquire and use accurately grade-appropriate general academic and domain-specific words and phrases; gather vocabulary knowledge when considering a word or phrase important to comprehension or expression.</w:t>
            </w:r>
          </w:p>
          <w:p w:rsidR="000B3F7A" w:rsidRPr="005D418C" w:rsidRDefault="000B3F7A">
            <w:pPr>
              <w:rPr>
                <w:rFonts w:ascii="Arial" w:hAnsi="Arial" w:cs="Arial"/>
              </w:rPr>
            </w:pPr>
          </w:p>
        </w:tc>
      </w:tr>
    </w:tbl>
    <w:p w:rsidR="000B3F7A" w:rsidRPr="005D418C" w:rsidRDefault="000B3F7A">
      <w:pPr>
        <w:rPr>
          <w:rFonts w:ascii="Arial" w:hAnsi="Arial" w:cs="Arial"/>
        </w:rPr>
      </w:pPr>
    </w:p>
    <w:tbl>
      <w:tblPr>
        <w:tblStyle w:val="a1"/>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0B3F7A" w:rsidRPr="005D418C">
        <w:tc>
          <w:tcPr>
            <w:tcW w:w="2520" w:type="dxa"/>
          </w:tcPr>
          <w:p w:rsidR="000B3F7A" w:rsidRPr="005D418C" w:rsidRDefault="000B3F7A">
            <w:pPr>
              <w:jc w:val="center"/>
              <w:rPr>
                <w:rFonts w:ascii="Arial" w:hAnsi="Arial" w:cs="Arial"/>
              </w:rPr>
            </w:pPr>
          </w:p>
          <w:p w:rsidR="000B3F7A" w:rsidRPr="005D418C" w:rsidRDefault="000B3F7A">
            <w:pPr>
              <w:jc w:val="center"/>
              <w:rPr>
                <w:rFonts w:ascii="Arial" w:hAnsi="Arial" w:cs="Arial"/>
              </w:rPr>
            </w:pPr>
          </w:p>
          <w:p w:rsidR="000B3F7A" w:rsidRPr="005D418C" w:rsidRDefault="000B3F7A">
            <w:pPr>
              <w:jc w:val="center"/>
              <w:rPr>
                <w:rFonts w:ascii="Arial" w:hAnsi="Arial" w:cs="Arial"/>
              </w:rPr>
            </w:pPr>
          </w:p>
          <w:p w:rsidR="000B3F7A" w:rsidRPr="005D418C" w:rsidRDefault="004A0E7D">
            <w:pPr>
              <w:jc w:val="center"/>
              <w:rPr>
                <w:rFonts w:ascii="Arial" w:hAnsi="Arial" w:cs="Arial"/>
              </w:rPr>
            </w:pPr>
            <w:r w:rsidRPr="005D418C">
              <w:rPr>
                <w:rFonts w:ascii="Arial" w:eastAsia="Arial" w:hAnsi="Arial" w:cs="Arial"/>
                <w:b/>
              </w:rPr>
              <w:t>Sample</w:t>
            </w:r>
          </w:p>
          <w:p w:rsidR="000B3F7A" w:rsidRPr="005D418C" w:rsidRDefault="004A0E7D">
            <w:pPr>
              <w:jc w:val="center"/>
              <w:rPr>
                <w:rFonts w:ascii="Arial" w:hAnsi="Arial" w:cs="Arial"/>
              </w:rPr>
            </w:pPr>
            <w:r w:rsidRPr="005D418C">
              <w:rPr>
                <w:rFonts w:ascii="Arial" w:eastAsia="Arial" w:hAnsi="Arial" w:cs="Arial"/>
                <w:b/>
              </w:rPr>
              <w:t>Lessons</w:t>
            </w:r>
          </w:p>
          <w:p w:rsidR="000B3F7A" w:rsidRPr="005D418C" w:rsidRDefault="004A0E7D">
            <w:pPr>
              <w:jc w:val="center"/>
              <w:rPr>
                <w:rFonts w:ascii="Arial" w:hAnsi="Arial" w:cs="Arial"/>
              </w:rPr>
            </w:pPr>
            <w:r w:rsidRPr="005D418C">
              <w:rPr>
                <w:rFonts w:ascii="Arial" w:eastAsia="Arial" w:hAnsi="Arial" w:cs="Arial"/>
                <w:b/>
              </w:rPr>
              <w:t>And</w:t>
            </w:r>
          </w:p>
          <w:p w:rsidR="000B3F7A" w:rsidRPr="005D418C" w:rsidRDefault="004A0E7D">
            <w:pPr>
              <w:jc w:val="center"/>
              <w:rPr>
                <w:rFonts w:ascii="Arial" w:hAnsi="Arial" w:cs="Arial"/>
              </w:rPr>
            </w:pPr>
            <w:r w:rsidRPr="005D418C">
              <w:rPr>
                <w:rFonts w:ascii="Arial" w:eastAsia="Arial" w:hAnsi="Arial" w:cs="Arial"/>
                <w:b/>
              </w:rPr>
              <w:t>Activities</w:t>
            </w:r>
          </w:p>
        </w:tc>
        <w:tc>
          <w:tcPr>
            <w:tcW w:w="7740" w:type="dxa"/>
          </w:tcPr>
          <w:p w:rsidR="000B3F7A" w:rsidRPr="005D418C" w:rsidRDefault="004A0E7D">
            <w:pPr>
              <w:numPr>
                <w:ilvl w:val="0"/>
                <w:numId w:val="4"/>
              </w:numPr>
              <w:ind w:hanging="360"/>
              <w:rPr>
                <w:rFonts w:ascii="Arial" w:hAnsi="Arial" w:cs="Arial"/>
              </w:rPr>
            </w:pPr>
            <w:r w:rsidRPr="005D418C">
              <w:rPr>
                <w:rFonts w:ascii="Arial" w:eastAsia="Arial" w:hAnsi="Arial" w:cs="Arial"/>
              </w:rPr>
              <w:t>Write long and short-format analytical essays using several pieces of textual evidence to support analysis, theme, or central idea over the course of the text. (</w:t>
            </w:r>
            <w:proofErr w:type="spellStart"/>
            <w:r w:rsidRPr="005D418C">
              <w:rPr>
                <w:rFonts w:ascii="Arial" w:eastAsia="Arial" w:hAnsi="Arial" w:cs="Arial"/>
              </w:rPr>
              <w:t>RL.1</w:t>
            </w:r>
            <w:proofErr w:type="spellEnd"/>
            <w:r w:rsidRPr="005D418C">
              <w:rPr>
                <w:rFonts w:ascii="Arial" w:eastAsia="Arial" w:hAnsi="Arial" w:cs="Arial"/>
              </w:rPr>
              <w:t xml:space="preserve">, </w:t>
            </w:r>
            <w:proofErr w:type="spellStart"/>
            <w:r w:rsidRPr="005D418C">
              <w:rPr>
                <w:rFonts w:ascii="Arial" w:eastAsia="Arial" w:hAnsi="Arial" w:cs="Arial"/>
              </w:rPr>
              <w:t>RL.2</w:t>
            </w:r>
            <w:proofErr w:type="spellEnd"/>
            <w:r w:rsidRPr="005D418C">
              <w:rPr>
                <w:rFonts w:ascii="Arial" w:eastAsia="Arial" w:hAnsi="Arial" w:cs="Arial"/>
              </w:rPr>
              <w:t xml:space="preserve">, </w:t>
            </w:r>
            <w:proofErr w:type="spellStart"/>
            <w:r w:rsidRPr="005D418C">
              <w:rPr>
                <w:rFonts w:ascii="Arial" w:eastAsia="Arial" w:hAnsi="Arial" w:cs="Arial"/>
              </w:rPr>
              <w:t>RL.6</w:t>
            </w:r>
            <w:proofErr w:type="spellEnd"/>
            <w:r w:rsidRPr="005D418C">
              <w:rPr>
                <w:rFonts w:ascii="Arial" w:eastAsia="Arial" w:hAnsi="Arial" w:cs="Arial"/>
              </w:rPr>
              <w:t xml:space="preserve">, </w:t>
            </w:r>
            <w:proofErr w:type="spellStart"/>
            <w:r w:rsidRPr="005D418C">
              <w:rPr>
                <w:rFonts w:ascii="Arial" w:eastAsia="Arial" w:hAnsi="Arial" w:cs="Arial"/>
              </w:rPr>
              <w:t>W.1</w:t>
            </w:r>
            <w:proofErr w:type="spellEnd"/>
            <w:r w:rsidRPr="005D418C">
              <w:rPr>
                <w:rFonts w:ascii="Arial" w:eastAsia="Arial" w:hAnsi="Arial" w:cs="Arial"/>
              </w:rPr>
              <w:t xml:space="preserve">, </w:t>
            </w:r>
            <w:proofErr w:type="spellStart"/>
            <w:r w:rsidRPr="005D418C">
              <w:rPr>
                <w:rFonts w:ascii="Arial" w:eastAsia="Arial" w:hAnsi="Arial" w:cs="Arial"/>
              </w:rPr>
              <w:t>W.4</w:t>
            </w:r>
            <w:proofErr w:type="spellEnd"/>
            <w:r w:rsidRPr="005D418C">
              <w:rPr>
                <w:rFonts w:ascii="Arial" w:eastAsia="Arial" w:hAnsi="Arial" w:cs="Arial"/>
              </w:rPr>
              <w:t xml:space="preserve">, </w:t>
            </w:r>
            <w:proofErr w:type="spellStart"/>
            <w:r w:rsidRPr="005D418C">
              <w:rPr>
                <w:rFonts w:ascii="Arial" w:eastAsia="Arial" w:hAnsi="Arial" w:cs="Arial"/>
              </w:rPr>
              <w:t>W.5</w:t>
            </w:r>
            <w:proofErr w:type="spellEnd"/>
            <w:r w:rsidRPr="005D418C">
              <w:rPr>
                <w:rFonts w:ascii="Arial" w:eastAsia="Arial" w:hAnsi="Arial" w:cs="Arial"/>
              </w:rPr>
              <w:t xml:space="preserve">, </w:t>
            </w:r>
            <w:proofErr w:type="spellStart"/>
            <w:r w:rsidRPr="005D418C">
              <w:rPr>
                <w:rFonts w:ascii="Arial" w:eastAsia="Arial" w:hAnsi="Arial" w:cs="Arial"/>
              </w:rPr>
              <w:t>W.6</w:t>
            </w:r>
            <w:proofErr w:type="spellEnd"/>
            <w:r w:rsidRPr="005D418C">
              <w:rPr>
                <w:rFonts w:ascii="Arial" w:eastAsia="Arial" w:hAnsi="Arial" w:cs="Arial"/>
              </w:rPr>
              <w:t xml:space="preserve">, </w:t>
            </w:r>
            <w:proofErr w:type="spellStart"/>
            <w:r w:rsidRPr="005D418C">
              <w:rPr>
                <w:rFonts w:ascii="Arial" w:eastAsia="Arial" w:hAnsi="Arial" w:cs="Arial"/>
              </w:rPr>
              <w:t>W.9</w:t>
            </w:r>
            <w:proofErr w:type="spellEnd"/>
            <w:r w:rsidRPr="005D418C">
              <w:rPr>
                <w:rFonts w:ascii="Arial" w:eastAsia="Arial" w:hAnsi="Arial" w:cs="Arial"/>
              </w:rPr>
              <w:t xml:space="preserve">, </w:t>
            </w:r>
            <w:proofErr w:type="spellStart"/>
            <w:r w:rsidRPr="005D418C">
              <w:rPr>
                <w:rFonts w:ascii="Arial" w:eastAsia="Arial" w:hAnsi="Arial" w:cs="Arial"/>
              </w:rPr>
              <w:t>W.10</w:t>
            </w:r>
            <w:proofErr w:type="spellEnd"/>
            <w:r w:rsidRPr="005D418C">
              <w:rPr>
                <w:rFonts w:ascii="Arial" w:eastAsia="Arial" w:hAnsi="Arial" w:cs="Arial"/>
              </w:rPr>
              <w:t xml:space="preserve">, </w:t>
            </w:r>
            <w:proofErr w:type="spellStart"/>
            <w:r w:rsidRPr="005D418C">
              <w:rPr>
                <w:rFonts w:ascii="Arial" w:eastAsia="Arial" w:hAnsi="Arial" w:cs="Arial"/>
              </w:rPr>
              <w:t>L.1</w:t>
            </w:r>
            <w:proofErr w:type="spellEnd"/>
            <w:r w:rsidRPr="005D418C">
              <w:rPr>
                <w:rFonts w:ascii="Arial" w:eastAsia="Arial" w:hAnsi="Arial" w:cs="Arial"/>
              </w:rPr>
              <w:t xml:space="preserve">, </w:t>
            </w:r>
            <w:proofErr w:type="spellStart"/>
            <w:r w:rsidRPr="005D418C">
              <w:rPr>
                <w:rFonts w:ascii="Arial" w:eastAsia="Arial" w:hAnsi="Arial" w:cs="Arial"/>
              </w:rPr>
              <w:t>L.2</w:t>
            </w:r>
            <w:proofErr w:type="spellEnd"/>
            <w:r w:rsidRPr="005D418C">
              <w:rPr>
                <w:rFonts w:ascii="Arial" w:eastAsia="Arial" w:hAnsi="Arial" w:cs="Arial"/>
              </w:rPr>
              <w:t xml:space="preserve">, </w:t>
            </w:r>
            <w:proofErr w:type="spellStart"/>
            <w:r w:rsidRPr="005D418C">
              <w:rPr>
                <w:rFonts w:ascii="Arial" w:eastAsia="Arial" w:hAnsi="Arial" w:cs="Arial"/>
              </w:rPr>
              <w:t>L.3</w:t>
            </w:r>
            <w:proofErr w:type="spellEnd"/>
            <w:r w:rsidRPr="005D418C">
              <w:rPr>
                <w:rFonts w:ascii="Arial" w:eastAsia="Arial" w:hAnsi="Arial" w:cs="Arial"/>
              </w:rPr>
              <w:t xml:space="preserve">, </w:t>
            </w:r>
            <w:proofErr w:type="spellStart"/>
            <w:r w:rsidRPr="005D418C">
              <w:rPr>
                <w:rFonts w:ascii="Arial" w:eastAsia="Arial" w:hAnsi="Arial" w:cs="Arial"/>
              </w:rPr>
              <w:t>L.6</w:t>
            </w:r>
            <w:proofErr w:type="spellEnd"/>
            <w:r w:rsidRPr="005D418C">
              <w:rPr>
                <w:rFonts w:ascii="Arial" w:eastAsia="Arial" w:hAnsi="Arial" w:cs="Arial"/>
              </w:rPr>
              <w:t>)</w:t>
            </w:r>
          </w:p>
          <w:p w:rsidR="000B3F7A" w:rsidRPr="005D418C" w:rsidRDefault="004A0E7D">
            <w:pPr>
              <w:numPr>
                <w:ilvl w:val="0"/>
                <w:numId w:val="4"/>
              </w:numPr>
              <w:ind w:hanging="360"/>
              <w:rPr>
                <w:rFonts w:ascii="Arial" w:hAnsi="Arial" w:cs="Arial"/>
              </w:rPr>
            </w:pPr>
            <w:r w:rsidRPr="005D418C">
              <w:rPr>
                <w:rFonts w:ascii="Arial" w:eastAsia="Arial" w:hAnsi="Arial" w:cs="Arial"/>
              </w:rPr>
              <w:t>Use a variety of discussion formats (whole class, panel, literature circles) to analyze how literary elements interact. (</w:t>
            </w:r>
            <w:proofErr w:type="spellStart"/>
            <w:r w:rsidRPr="005D418C">
              <w:rPr>
                <w:rFonts w:ascii="Arial" w:eastAsia="Arial" w:hAnsi="Arial" w:cs="Arial"/>
              </w:rPr>
              <w:t>RL.3</w:t>
            </w:r>
            <w:proofErr w:type="spellEnd"/>
            <w:r w:rsidRPr="005D418C">
              <w:rPr>
                <w:rFonts w:ascii="Arial" w:eastAsia="Arial" w:hAnsi="Arial" w:cs="Arial"/>
              </w:rPr>
              <w:t xml:space="preserve">, </w:t>
            </w:r>
            <w:proofErr w:type="spellStart"/>
            <w:r w:rsidRPr="005D418C">
              <w:rPr>
                <w:rFonts w:ascii="Arial" w:eastAsia="Arial" w:hAnsi="Arial" w:cs="Arial"/>
              </w:rPr>
              <w:t>RL.6</w:t>
            </w:r>
            <w:proofErr w:type="spellEnd"/>
            <w:r w:rsidRPr="005D418C">
              <w:rPr>
                <w:rFonts w:ascii="Arial" w:eastAsia="Arial" w:hAnsi="Arial" w:cs="Arial"/>
              </w:rPr>
              <w:t xml:space="preserve">, </w:t>
            </w:r>
            <w:proofErr w:type="spellStart"/>
            <w:r w:rsidRPr="005D418C">
              <w:rPr>
                <w:rFonts w:ascii="Arial" w:eastAsia="Arial" w:hAnsi="Arial" w:cs="Arial"/>
              </w:rPr>
              <w:t>RL</w:t>
            </w:r>
            <w:proofErr w:type="spellEnd"/>
            <w:r w:rsidRPr="005D418C">
              <w:rPr>
                <w:rFonts w:ascii="Arial" w:eastAsia="Arial" w:hAnsi="Arial" w:cs="Arial"/>
              </w:rPr>
              <w:t xml:space="preserve"> 10, </w:t>
            </w:r>
            <w:proofErr w:type="spellStart"/>
            <w:r w:rsidRPr="005D418C">
              <w:rPr>
                <w:rFonts w:ascii="Arial" w:eastAsia="Arial" w:hAnsi="Arial" w:cs="Arial"/>
              </w:rPr>
              <w:t>SL.1</w:t>
            </w:r>
            <w:proofErr w:type="spellEnd"/>
            <w:r w:rsidRPr="005D418C">
              <w:rPr>
                <w:rFonts w:ascii="Arial" w:eastAsia="Arial" w:hAnsi="Arial" w:cs="Arial"/>
              </w:rPr>
              <w:t xml:space="preserve">, </w:t>
            </w:r>
            <w:proofErr w:type="spellStart"/>
            <w:r w:rsidRPr="005D418C">
              <w:rPr>
                <w:rFonts w:ascii="Arial" w:eastAsia="Arial" w:hAnsi="Arial" w:cs="Arial"/>
              </w:rPr>
              <w:t>L4</w:t>
            </w:r>
            <w:proofErr w:type="spellEnd"/>
            <w:r w:rsidRPr="005D418C">
              <w:rPr>
                <w:rFonts w:ascii="Arial" w:eastAsia="Arial" w:hAnsi="Arial" w:cs="Arial"/>
              </w:rPr>
              <w:t xml:space="preserve">, </w:t>
            </w:r>
            <w:proofErr w:type="spellStart"/>
            <w:r w:rsidRPr="005D418C">
              <w:rPr>
                <w:rFonts w:ascii="Arial" w:eastAsia="Arial" w:hAnsi="Arial" w:cs="Arial"/>
              </w:rPr>
              <w:t>L6</w:t>
            </w:r>
            <w:proofErr w:type="spellEnd"/>
            <w:r w:rsidRPr="005D418C">
              <w:rPr>
                <w:rFonts w:ascii="Arial" w:eastAsia="Arial" w:hAnsi="Arial" w:cs="Arial"/>
              </w:rPr>
              <w:t>)</w:t>
            </w:r>
          </w:p>
          <w:p w:rsidR="000B3F7A" w:rsidRPr="005D418C" w:rsidRDefault="004A0E7D">
            <w:pPr>
              <w:numPr>
                <w:ilvl w:val="0"/>
                <w:numId w:val="4"/>
              </w:numPr>
              <w:ind w:hanging="360"/>
              <w:rPr>
                <w:rFonts w:ascii="Arial" w:hAnsi="Arial" w:cs="Arial"/>
              </w:rPr>
            </w:pPr>
            <w:r w:rsidRPr="005D418C">
              <w:rPr>
                <w:rFonts w:ascii="Arial" w:eastAsia="Arial" w:hAnsi="Arial" w:cs="Arial"/>
              </w:rPr>
              <w:t>After reading, access corresponding media to analyze and compare the salient points. (</w:t>
            </w:r>
            <w:proofErr w:type="spellStart"/>
            <w:r w:rsidRPr="005D418C">
              <w:rPr>
                <w:rFonts w:ascii="Arial" w:eastAsia="Arial" w:hAnsi="Arial" w:cs="Arial"/>
              </w:rPr>
              <w:t>RL.7</w:t>
            </w:r>
            <w:proofErr w:type="spellEnd"/>
            <w:r w:rsidRPr="005D418C">
              <w:rPr>
                <w:rFonts w:ascii="Arial" w:eastAsia="Arial" w:hAnsi="Arial" w:cs="Arial"/>
              </w:rPr>
              <w:t xml:space="preserve">, </w:t>
            </w:r>
            <w:proofErr w:type="spellStart"/>
            <w:r w:rsidRPr="005D418C">
              <w:rPr>
                <w:rFonts w:ascii="Arial" w:eastAsia="Arial" w:hAnsi="Arial" w:cs="Arial"/>
              </w:rPr>
              <w:t>SL.2</w:t>
            </w:r>
            <w:proofErr w:type="spellEnd"/>
            <w:r w:rsidRPr="005D418C">
              <w:rPr>
                <w:rFonts w:ascii="Arial" w:eastAsia="Arial" w:hAnsi="Arial" w:cs="Arial"/>
              </w:rPr>
              <w:t>)</w:t>
            </w:r>
          </w:p>
          <w:p w:rsidR="000B3F7A" w:rsidRPr="005D418C" w:rsidRDefault="004A0E7D">
            <w:pPr>
              <w:numPr>
                <w:ilvl w:val="0"/>
                <w:numId w:val="4"/>
              </w:numPr>
              <w:ind w:hanging="360"/>
              <w:rPr>
                <w:rFonts w:ascii="Arial" w:hAnsi="Arial" w:cs="Arial"/>
              </w:rPr>
            </w:pPr>
            <w:r w:rsidRPr="005D418C">
              <w:rPr>
                <w:rFonts w:ascii="Arial" w:eastAsia="Arial" w:hAnsi="Arial" w:cs="Arial"/>
              </w:rPr>
              <w:t>Read, analyze, write, and share a short personal narrative  (</w:t>
            </w:r>
            <w:proofErr w:type="spellStart"/>
            <w:r w:rsidRPr="005D418C">
              <w:rPr>
                <w:rFonts w:ascii="Arial" w:eastAsia="Arial" w:hAnsi="Arial" w:cs="Arial"/>
              </w:rPr>
              <w:t>RL.1</w:t>
            </w:r>
            <w:proofErr w:type="spellEnd"/>
            <w:r w:rsidRPr="005D418C">
              <w:rPr>
                <w:rFonts w:ascii="Arial" w:eastAsia="Arial" w:hAnsi="Arial" w:cs="Arial"/>
              </w:rPr>
              <w:t xml:space="preserve">, </w:t>
            </w:r>
            <w:proofErr w:type="spellStart"/>
            <w:r w:rsidRPr="005D418C">
              <w:rPr>
                <w:rFonts w:ascii="Arial" w:eastAsia="Arial" w:hAnsi="Arial" w:cs="Arial"/>
              </w:rPr>
              <w:t>RL.2</w:t>
            </w:r>
            <w:proofErr w:type="spellEnd"/>
            <w:r w:rsidRPr="005D418C">
              <w:rPr>
                <w:rFonts w:ascii="Arial" w:eastAsia="Arial" w:hAnsi="Arial" w:cs="Arial"/>
              </w:rPr>
              <w:t xml:space="preserve">, </w:t>
            </w:r>
            <w:proofErr w:type="spellStart"/>
            <w:r w:rsidRPr="005D418C">
              <w:rPr>
                <w:rFonts w:ascii="Arial" w:eastAsia="Arial" w:hAnsi="Arial" w:cs="Arial"/>
              </w:rPr>
              <w:t>RL</w:t>
            </w:r>
            <w:proofErr w:type="spellEnd"/>
            <w:r w:rsidRPr="005D418C">
              <w:rPr>
                <w:rFonts w:ascii="Arial" w:eastAsia="Arial" w:hAnsi="Arial" w:cs="Arial"/>
              </w:rPr>
              <w:t xml:space="preserve"> 10, </w:t>
            </w:r>
            <w:proofErr w:type="spellStart"/>
            <w:r w:rsidRPr="005D418C">
              <w:rPr>
                <w:rFonts w:ascii="Arial" w:eastAsia="Arial" w:hAnsi="Arial" w:cs="Arial"/>
              </w:rPr>
              <w:t>W.3</w:t>
            </w:r>
            <w:proofErr w:type="spellEnd"/>
            <w:r w:rsidRPr="005D418C">
              <w:rPr>
                <w:rFonts w:ascii="Arial" w:eastAsia="Arial" w:hAnsi="Arial" w:cs="Arial"/>
              </w:rPr>
              <w:t xml:space="preserve">, </w:t>
            </w:r>
            <w:proofErr w:type="spellStart"/>
            <w:r w:rsidRPr="005D418C">
              <w:rPr>
                <w:rFonts w:ascii="Arial" w:eastAsia="Arial" w:hAnsi="Arial" w:cs="Arial"/>
              </w:rPr>
              <w:t>W.4</w:t>
            </w:r>
            <w:proofErr w:type="spellEnd"/>
            <w:r w:rsidRPr="005D418C">
              <w:rPr>
                <w:rFonts w:ascii="Arial" w:eastAsia="Arial" w:hAnsi="Arial" w:cs="Arial"/>
              </w:rPr>
              <w:t xml:space="preserve">, </w:t>
            </w:r>
            <w:proofErr w:type="spellStart"/>
            <w:r w:rsidRPr="005D418C">
              <w:rPr>
                <w:rFonts w:ascii="Arial" w:eastAsia="Arial" w:hAnsi="Arial" w:cs="Arial"/>
              </w:rPr>
              <w:t>W.5</w:t>
            </w:r>
            <w:proofErr w:type="spellEnd"/>
            <w:r w:rsidRPr="005D418C">
              <w:rPr>
                <w:rFonts w:ascii="Arial" w:eastAsia="Arial" w:hAnsi="Arial" w:cs="Arial"/>
              </w:rPr>
              <w:t xml:space="preserve">, </w:t>
            </w:r>
            <w:proofErr w:type="spellStart"/>
            <w:r w:rsidRPr="005D418C">
              <w:rPr>
                <w:rFonts w:ascii="Arial" w:eastAsia="Arial" w:hAnsi="Arial" w:cs="Arial"/>
              </w:rPr>
              <w:t>W.6</w:t>
            </w:r>
            <w:proofErr w:type="spellEnd"/>
            <w:r w:rsidRPr="005D418C">
              <w:rPr>
                <w:rFonts w:ascii="Arial" w:eastAsia="Arial" w:hAnsi="Arial" w:cs="Arial"/>
              </w:rPr>
              <w:t xml:space="preserve">, </w:t>
            </w:r>
            <w:proofErr w:type="spellStart"/>
            <w:r w:rsidRPr="005D418C">
              <w:rPr>
                <w:rFonts w:ascii="Arial" w:eastAsia="Arial" w:hAnsi="Arial" w:cs="Arial"/>
              </w:rPr>
              <w:t>SL.6</w:t>
            </w:r>
            <w:proofErr w:type="spellEnd"/>
            <w:r w:rsidRPr="005D418C">
              <w:rPr>
                <w:rFonts w:ascii="Arial" w:eastAsia="Arial" w:hAnsi="Arial" w:cs="Arial"/>
              </w:rPr>
              <w:t xml:space="preserve">, </w:t>
            </w:r>
            <w:proofErr w:type="spellStart"/>
            <w:r w:rsidRPr="005D418C">
              <w:rPr>
                <w:rFonts w:ascii="Arial" w:eastAsia="Arial" w:hAnsi="Arial" w:cs="Arial"/>
              </w:rPr>
              <w:t>L.1</w:t>
            </w:r>
            <w:proofErr w:type="spellEnd"/>
            <w:r w:rsidRPr="005D418C">
              <w:rPr>
                <w:rFonts w:ascii="Arial" w:eastAsia="Arial" w:hAnsi="Arial" w:cs="Arial"/>
              </w:rPr>
              <w:t xml:space="preserve">, </w:t>
            </w:r>
            <w:proofErr w:type="spellStart"/>
            <w:r w:rsidRPr="005D418C">
              <w:rPr>
                <w:rFonts w:ascii="Arial" w:eastAsia="Arial" w:hAnsi="Arial" w:cs="Arial"/>
              </w:rPr>
              <w:t>L.2</w:t>
            </w:r>
            <w:proofErr w:type="spellEnd"/>
            <w:r w:rsidRPr="005D418C">
              <w:rPr>
                <w:rFonts w:ascii="Arial" w:eastAsia="Arial" w:hAnsi="Arial" w:cs="Arial"/>
              </w:rPr>
              <w:t xml:space="preserve">, </w:t>
            </w:r>
            <w:proofErr w:type="spellStart"/>
            <w:r w:rsidRPr="005D418C">
              <w:rPr>
                <w:rFonts w:ascii="Arial" w:eastAsia="Arial" w:hAnsi="Arial" w:cs="Arial"/>
              </w:rPr>
              <w:t>L.3</w:t>
            </w:r>
            <w:proofErr w:type="spellEnd"/>
            <w:r w:rsidRPr="005D418C">
              <w:rPr>
                <w:rFonts w:ascii="Arial" w:eastAsia="Arial" w:hAnsi="Arial" w:cs="Arial"/>
              </w:rPr>
              <w:t xml:space="preserve">, </w:t>
            </w:r>
            <w:proofErr w:type="spellStart"/>
            <w:r w:rsidRPr="005D418C">
              <w:rPr>
                <w:rFonts w:ascii="Arial" w:eastAsia="Arial" w:hAnsi="Arial" w:cs="Arial"/>
              </w:rPr>
              <w:t>L.5</w:t>
            </w:r>
            <w:proofErr w:type="spellEnd"/>
            <w:r w:rsidRPr="005D418C">
              <w:rPr>
                <w:rFonts w:ascii="Arial" w:eastAsia="Arial" w:hAnsi="Arial" w:cs="Arial"/>
              </w:rPr>
              <w:t xml:space="preserve">, </w:t>
            </w:r>
            <w:proofErr w:type="spellStart"/>
            <w:r w:rsidRPr="005D418C">
              <w:rPr>
                <w:rFonts w:ascii="Arial" w:eastAsia="Arial" w:hAnsi="Arial" w:cs="Arial"/>
              </w:rPr>
              <w:t>L.6</w:t>
            </w:r>
            <w:proofErr w:type="spellEnd"/>
            <w:r w:rsidRPr="005D418C">
              <w:rPr>
                <w:rFonts w:ascii="Arial" w:eastAsia="Arial" w:hAnsi="Arial" w:cs="Arial"/>
              </w:rPr>
              <w:t>)</w:t>
            </w:r>
          </w:p>
          <w:p w:rsidR="000B3F7A" w:rsidRPr="005D418C" w:rsidRDefault="004A0E7D">
            <w:pPr>
              <w:numPr>
                <w:ilvl w:val="0"/>
                <w:numId w:val="4"/>
              </w:numPr>
              <w:ind w:hanging="360"/>
              <w:rPr>
                <w:rFonts w:ascii="Arial" w:hAnsi="Arial" w:cs="Arial"/>
              </w:rPr>
            </w:pPr>
            <w:r w:rsidRPr="005D418C">
              <w:rPr>
                <w:rFonts w:ascii="Arial" w:eastAsia="Arial" w:hAnsi="Arial" w:cs="Arial"/>
              </w:rPr>
              <w:t>Through discussion and a short written analysis, analyze a poem’s figurative and connotative meanings and structure (</w:t>
            </w:r>
            <w:proofErr w:type="spellStart"/>
            <w:r w:rsidRPr="005D418C">
              <w:rPr>
                <w:rFonts w:ascii="Arial" w:eastAsia="Arial" w:hAnsi="Arial" w:cs="Arial"/>
              </w:rPr>
              <w:t>RL.4</w:t>
            </w:r>
            <w:proofErr w:type="spellEnd"/>
            <w:r w:rsidRPr="005D418C">
              <w:rPr>
                <w:rFonts w:ascii="Arial" w:eastAsia="Arial" w:hAnsi="Arial" w:cs="Arial"/>
              </w:rPr>
              <w:t xml:space="preserve">, </w:t>
            </w:r>
            <w:proofErr w:type="spellStart"/>
            <w:r w:rsidRPr="005D418C">
              <w:rPr>
                <w:rFonts w:ascii="Arial" w:eastAsia="Arial" w:hAnsi="Arial" w:cs="Arial"/>
              </w:rPr>
              <w:t>RL.5</w:t>
            </w:r>
            <w:proofErr w:type="spellEnd"/>
            <w:r w:rsidRPr="005D418C">
              <w:rPr>
                <w:rFonts w:ascii="Arial" w:eastAsia="Arial" w:hAnsi="Arial" w:cs="Arial"/>
              </w:rPr>
              <w:t xml:space="preserve">, </w:t>
            </w:r>
            <w:proofErr w:type="spellStart"/>
            <w:r w:rsidRPr="005D418C">
              <w:rPr>
                <w:rFonts w:ascii="Arial" w:eastAsia="Arial" w:hAnsi="Arial" w:cs="Arial"/>
              </w:rPr>
              <w:t>W.4</w:t>
            </w:r>
            <w:proofErr w:type="spellEnd"/>
            <w:r w:rsidRPr="005D418C">
              <w:rPr>
                <w:rFonts w:ascii="Arial" w:eastAsia="Arial" w:hAnsi="Arial" w:cs="Arial"/>
              </w:rPr>
              <w:t xml:space="preserve">, </w:t>
            </w:r>
            <w:proofErr w:type="spellStart"/>
            <w:r w:rsidRPr="005D418C">
              <w:rPr>
                <w:rFonts w:ascii="Arial" w:eastAsia="Arial" w:hAnsi="Arial" w:cs="Arial"/>
              </w:rPr>
              <w:t>SL.1</w:t>
            </w:r>
            <w:proofErr w:type="spellEnd"/>
            <w:r w:rsidRPr="005D418C">
              <w:rPr>
                <w:rFonts w:ascii="Arial" w:eastAsia="Arial" w:hAnsi="Arial" w:cs="Arial"/>
              </w:rPr>
              <w:t xml:space="preserve">, </w:t>
            </w:r>
            <w:proofErr w:type="spellStart"/>
            <w:r w:rsidRPr="005D418C">
              <w:rPr>
                <w:rFonts w:ascii="Arial" w:eastAsia="Arial" w:hAnsi="Arial" w:cs="Arial"/>
              </w:rPr>
              <w:t>SL.2</w:t>
            </w:r>
            <w:proofErr w:type="spellEnd"/>
            <w:r w:rsidRPr="005D418C">
              <w:rPr>
                <w:rFonts w:ascii="Arial" w:eastAsia="Arial" w:hAnsi="Arial" w:cs="Arial"/>
              </w:rPr>
              <w:t xml:space="preserve">, </w:t>
            </w:r>
            <w:proofErr w:type="spellStart"/>
            <w:r w:rsidRPr="005D418C">
              <w:rPr>
                <w:rFonts w:ascii="Arial" w:eastAsia="Arial" w:hAnsi="Arial" w:cs="Arial"/>
              </w:rPr>
              <w:t>L.5</w:t>
            </w:r>
            <w:proofErr w:type="spellEnd"/>
            <w:r w:rsidRPr="005D418C">
              <w:rPr>
                <w:rFonts w:ascii="Arial" w:eastAsia="Arial" w:hAnsi="Arial" w:cs="Arial"/>
              </w:rPr>
              <w:t xml:space="preserve">, </w:t>
            </w:r>
            <w:proofErr w:type="spellStart"/>
            <w:r w:rsidRPr="005D418C">
              <w:rPr>
                <w:rFonts w:ascii="Arial" w:eastAsia="Arial" w:hAnsi="Arial" w:cs="Arial"/>
              </w:rPr>
              <w:t>L.6</w:t>
            </w:r>
            <w:proofErr w:type="spellEnd"/>
            <w:r w:rsidRPr="005D418C">
              <w:rPr>
                <w:rFonts w:ascii="Arial" w:eastAsia="Arial" w:hAnsi="Arial" w:cs="Arial"/>
              </w:rPr>
              <w:t>)</w:t>
            </w:r>
          </w:p>
          <w:p w:rsidR="000B3F7A" w:rsidRPr="005D418C" w:rsidRDefault="004A0E7D">
            <w:pPr>
              <w:numPr>
                <w:ilvl w:val="0"/>
                <w:numId w:val="4"/>
              </w:numPr>
              <w:ind w:hanging="360"/>
              <w:rPr>
                <w:rFonts w:ascii="Arial" w:hAnsi="Arial" w:cs="Arial"/>
              </w:rPr>
            </w:pPr>
            <w:r w:rsidRPr="005D418C">
              <w:rPr>
                <w:rFonts w:ascii="Arial" w:eastAsia="Arial" w:hAnsi="Arial" w:cs="Arial"/>
              </w:rPr>
              <w:t>Compare a historical novel’s elements (i.e., time, place, character) with actual historical fact, based on short research. (</w:t>
            </w:r>
            <w:proofErr w:type="spellStart"/>
            <w:r w:rsidRPr="005D418C">
              <w:rPr>
                <w:rFonts w:ascii="Arial" w:eastAsia="Arial" w:hAnsi="Arial" w:cs="Arial"/>
              </w:rPr>
              <w:t>RL</w:t>
            </w:r>
            <w:proofErr w:type="spellEnd"/>
            <w:r w:rsidRPr="005D418C">
              <w:rPr>
                <w:rFonts w:ascii="Arial" w:eastAsia="Arial" w:hAnsi="Arial" w:cs="Arial"/>
              </w:rPr>
              <w:t xml:space="preserve"> 9, </w:t>
            </w:r>
            <w:proofErr w:type="spellStart"/>
            <w:r w:rsidRPr="005D418C">
              <w:rPr>
                <w:rFonts w:ascii="Arial" w:eastAsia="Arial" w:hAnsi="Arial" w:cs="Arial"/>
              </w:rPr>
              <w:t>W7</w:t>
            </w:r>
            <w:proofErr w:type="spellEnd"/>
            <w:r w:rsidRPr="005D418C">
              <w:rPr>
                <w:rFonts w:ascii="Arial" w:eastAsia="Arial" w:hAnsi="Arial" w:cs="Arial"/>
              </w:rPr>
              <w:t>)</w:t>
            </w:r>
          </w:p>
        </w:tc>
      </w:tr>
      <w:tr w:rsidR="000B3F7A" w:rsidRPr="005D418C">
        <w:tc>
          <w:tcPr>
            <w:tcW w:w="2520" w:type="dxa"/>
          </w:tcPr>
          <w:p w:rsidR="000B3F7A" w:rsidRPr="005D418C" w:rsidRDefault="004A0E7D">
            <w:pPr>
              <w:jc w:val="center"/>
              <w:rPr>
                <w:rFonts w:ascii="Arial" w:hAnsi="Arial" w:cs="Arial"/>
              </w:rPr>
            </w:pPr>
            <w:r w:rsidRPr="005D418C">
              <w:rPr>
                <w:rFonts w:ascii="Arial" w:eastAsia="Arial" w:hAnsi="Arial" w:cs="Arial"/>
                <w:b/>
              </w:rPr>
              <w:t>Sample</w:t>
            </w:r>
          </w:p>
          <w:p w:rsidR="000B3F7A" w:rsidRPr="005D418C" w:rsidRDefault="004A0E7D">
            <w:pPr>
              <w:jc w:val="center"/>
              <w:rPr>
                <w:rFonts w:ascii="Arial" w:hAnsi="Arial" w:cs="Arial"/>
              </w:rPr>
            </w:pPr>
            <w:r w:rsidRPr="005D418C">
              <w:rPr>
                <w:rFonts w:ascii="Arial" w:eastAsia="Arial" w:hAnsi="Arial" w:cs="Arial"/>
                <w:b/>
              </w:rPr>
              <w:t>Classroom</w:t>
            </w:r>
          </w:p>
          <w:p w:rsidR="000B3F7A" w:rsidRPr="005D418C" w:rsidRDefault="004A0E7D">
            <w:pPr>
              <w:jc w:val="center"/>
              <w:rPr>
                <w:rFonts w:ascii="Arial" w:hAnsi="Arial" w:cs="Arial"/>
              </w:rPr>
            </w:pPr>
            <w:r w:rsidRPr="005D418C">
              <w:rPr>
                <w:rFonts w:ascii="Arial" w:eastAsia="Arial" w:hAnsi="Arial" w:cs="Arial"/>
                <w:b/>
              </w:rPr>
              <w:t>Assessment</w:t>
            </w:r>
          </w:p>
          <w:p w:rsidR="000B3F7A" w:rsidRPr="005D418C" w:rsidRDefault="004A0E7D">
            <w:pPr>
              <w:jc w:val="center"/>
              <w:rPr>
                <w:rFonts w:ascii="Arial" w:hAnsi="Arial" w:cs="Arial"/>
              </w:rPr>
            </w:pPr>
            <w:r w:rsidRPr="005D418C">
              <w:rPr>
                <w:rFonts w:ascii="Arial" w:eastAsia="Arial" w:hAnsi="Arial" w:cs="Arial"/>
                <w:b/>
              </w:rPr>
              <w:t>Methods</w:t>
            </w:r>
          </w:p>
        </w:tc>
        <w:tc>
          <w:tcPr>
            <w:tcW w:w="7740" w:type="dxa"/>
          </w:tcPr>
          <w:p w:rsidR="000B3F7A" w:rsidRPr="005D418C" w:rsidRDefault="004A0E7D">
            <w:pPr>
              <w:numPr>
                <w:ilvl w:val="0"/>
                <w:numId w:val="1"/>
              </w:numPr>
              <w:ind w:hanging="360"/>
              <w:rPr>
                <w:rFonts w:ascii="Arial" w:hAnsi="Arial" w:cs="Arial"/>
              </w:rPr>
            </w:pPr>
            <w:r w:rsidRPr="005D418C">
              <w:rPr>
                <w:rFonts w:ascii="Arial" w:eastAsia="Arial" w:hAnsi="Arial" w:cs="Arial"/>
              </w:rPr>
              <w:t>Draft, revise, edit, and submit a narrative.</w:t>
            </w:r>
          </w:p>
          <w:p w:rsidR="000B3F7A" w:rsidRPr="005D418C" w:rsidRDefault="004A0E7D">
            <w:pPr>
              <w:numPr>
                <w:ilvl w:val="0"/>
                <w:numId w:val="1"/>
              </w:numPr>
              <w:ind w:hanging="360"/>
              <w:rPr>
                <w:rFonts w:ascii="Arial" w:hAnsi="Arial" w:cs="Arial"/>
              </w:rPr>
            </w:pPr>
            <w:r w:rsidRPr="005D418C">
              <w:rPr>
                <w:rFonts w:ascii="Arial" w:eastAsia="Arial" w:hAnsi="Arial" w:cs="Arial"/>
              </w:rPr>
              <w:t>Reading discussions and questions</w:t>
            </w:r>
          </w:p>
          <w:p w:rsidR="000B3F7A" w:rsidRPr="005D418C" w:rsidRDefault="004A0E7D">
            <w:pPr>
              <w:numPr>
                <w:ilvl w:val="0"/>
                <w:numId w:val="1"/>
              </w:numPr>
              <w:ind w:hanging="360"/>
              <w:rPr>
                <w:rFonts w:ascii="Arial" w:eastAsia="Arial" w:hAnsi="Arial" w:cs="Arial"/>
              </w:rPr>
            </w:pPr>
            <w:r w:rsidRPr="005D418C">
              <w:rPr>
                <w:rFonts w:ascii="Arial" w:eastAsia="Arial" w:hAnsi="Arial" w:cs="Arial"/>
              </w:rPr>
              <w:t>Teacher-created rubric for assessing panel discussion</w:t>
            </w:r>
          </w:p>
          <w:p w:rsidR="000B3F7A" w:rsidRPr="005D418C" w:rsidRDefault="004A0E7D">
            <w:pPr>
              <w:numPr>
                <w:ilvl w:val="0"/>
                <w:numId w:val="1"/>
              </w:numPr>
              <w:ind w:hanging="360"/>
              <w:rPr>
                <w:rFonts w:ascii="Arial" w:hAnsi="Arial" w:cs="Arial"/>
              </w:rPr>
            </w:pPr>
            <w:r w:rsidRPr="005D418C">
              <w:rPr>
                <w:rFonts w:ascii="Arial" w:eastAsia="Arial" w:hAnsi="Arial" w:cs="Arial"/>
              </w:rPr>
              <w:t>Teacher-created narrative writing rubric, based on Lucy Calkins and Common Core Standards</w:t>
            </w:r>
          </w:p>
          <w:p w:rsidR="000B3F7A" w:rsidRPr="005D418C" w:rsidRDefault="004A0E7D">
            <w:pPr>
              <w:numPr>
                <w:ilvl w:val="0"/>
                <w:numId w:val="1"/>
              </w:numPr>
              <w:ind w:hanging="360"/>
              <w:rPr>
                <w:rFonts w:ascii="Arial" w:hAnsi="Arial" w:cs="Arial"/>
              </w:rPr>
            </w:pPr>
            <w:r w:rsidRPr="005D418C">
              <w:rPr>
                <w:rFonts w:ascii="Arial" w:eastAsia="Arial" w:hAnsi="Arial" w:cs="Arial"/>
              </w:rPr>
              <w:t>Teacher-created argumentative writing rubric, based on Lucy Calkins and Common Core Standards</w:t>
            </w:r>
          </w:p>
          <w:p w:rsidR="000B3F7A" w:rsidRPr="005D418C" w:rsidRDefault="000B3F7A">
            <w:pPr>
              <w:rPr>
                <w:rFonts w:ascii="Arial" w:hAnsi="Arial" w:cs="Arial"/>
              </w:rPr>
            </w:pPr>
          </w:p>
        </w:tc>
      </w:tr>
      <w:tr w:rsidR="000B3F7A" w:rsidRPr="005D418C">
        <w:tc>
          <w:tcPr>
            <w:tcW w:w="2520" w:type="dxa"/>
          </w:tcPr>
          <w:p w:rsidR="000B3F7A" w:rsidRPr="005D418C" w:rsidRDefault="000B3F7A">
            <w:pPr>
              <w:jc w:val="center"/>
              <w:rPr>
                <w:rFonts w:ascii="Arial" w:hAnsi="Arial" w:cs="Arial"/>
              </w:rPr>
            </w:pPr>
          </w:p>
          <w:p w:rsidR="000B3F7A" w:rsidRPr="005D418C" w:rsidRDefault="004A0E7D">
            <w:pPr>
              <w:jc w:val="center"/>
              <w:rPr>
                <w:rFonts w:ascii="Arial" w:hAnsi="Arial" w:cs="Arial"/>
              </w:rPr>
            </w:pPr>
            <w:r w:rsidRPr="005D418C">
              <w:rPr>
                <w:rFonts w:ascii="Arial" w:eastAsia="Arial" w:hAnsi="Arial" w:cs="Arial"/>
                <w:b/>
              </w:rPr>
              <w:t>Sample</w:t>
            </w:r>
          </w:p>
          <w:p w:rsidR="000B3F7A" w:rsidRPr="005D418C" w:rsidRDefault="004A0E7D">
            <w:pPr>
              <w:jc w:val="center"/>
              <w:rPr>
                <w:rFonts w:ascii="Arial" w:hAnsi="Arial" w:cs="Arial"/>
              </w:rPr>
            </w:pPr>
            <w:r w:rsidRPr="005D418C">
              <w:rPr>
                <w:rFonts w:ascii="Arial" w:eastAsia="Arial" w:hAnsi="Arial" w:cs="Arial"/>
                <w:b/>
              </w:rPr>
              <w:t>Resources</w:t>
            </w:r>
          </w:p>
          <w:p w:rsidR="000B3F7A" w:rsidRPr="005D418C" w:rsidRDefault="000B3F7A">
            <w:pPr>
              <w:jc w:val="center"/>
              <w:rPr>
                <w:rFonts w:ascii="Arial" w:hAnsi="Arial" w:cs="Arial"/>
              </w:rPr>
            </w:pPr>
          </w:p>
        </w:tc>
        <w:tc>
          <w:tcPr>
            <w:tcW w:w="7740" w:type="dxa"/>
          </w:tcPr>
          <w:p w:rsidR="000B3F7A" w:rsidRPr="005D418C" w:rsidRDefault="000B3F7A">
            <w:pPr>
              <w:rPr>
                <w:rFonts w:ascii="Arial" w:hAnsi="Arial" w:cs="Arial"/>
              </w:rPr>
            </w:pPr>
          </w:p>
          <w:p w:rsidR="000B3F7A" w:rsidRPr="005D418C" w:rsidRDefault="004A0E7D">
            <w:pPr>
              <w:numPr>
                <w:ilvl w:val="0"/>
                <w:numId w:val="8"/>
              </w:numPr>
              <w:ind w:hanging="360"/>
              <w:contextualSpacing/>
              <w:rPr>
                <w:rFonts w:ascii="Arial" w:eastAsia="Arial" w:hAnsi="Arial" w:cs="Arial"/>
              </w:rPr>
            </w:pPr>
            <w:r w:rsidRPr="005D418C">
              <w:rPr>
                <w:rFonts w:ascii="Arial" w:eastAsia="Arial" w:hAnsi="Arial" w:cs="Arial"/>
                <w:i/>
              </w:rPr>
              <w:t>Black Ships Before Troy: The Story of the Iliad</w:t>
            </w:r>
            <w:r w:rsidRPr="005D418C">
              <w:rPr>
                <w:rFonts w:ascii="Arial" w:eastAsia="Arial" w:hAnsi="Arial" w:cs="Arial"/>
              </w:rPr>
              <w:t>, by Rosemary Sutcliffe</w:t>
            </w:r>
          </w:p>
          <w:p w:rsidR="000B3F7A" w:rsidRPr="005D418C" w:rsidRDefault="004A0E7D">
            <w:pPr>
              <w:numPr>
                <w:ilvl w:val="0"/>
                <w:numId w:val="8"/>
              </w:numPr>
              <w:ind w:hanging="360"/>
              <w:contextualSpacing/>
              <w:rPr>
                <w:rFonts w:ascii="Arial" w:eastAsia="Arial" w:hAnsi="Arial" w:cs="Arial"/>
              </w:rPr>
            </w:pPr>
            <w:r w:rsidRPr="005D418C">
              <w:rPr>
                <w:rFonts w:ascii="Arial" w:eastAsia="Arial" w:hAnsi="Arial" w:cs="Arial"/>
                <w:i/>
              </w:rPr>
              <w:t xml:space="preserve">The Trap, </w:t>
            </w:r>
            <w:r w:rsidRPr="005D418C">
              <w:rPr>
                <w:rFonts w:ascii="Arial" w:eastAsia="Arial" w:hAnsi="Arial" w:cs="Arial"/>
              </w:rPr>
              <w:t xml:space="preserve">by John </w:t>
            </w:r>
            <w:proofErr w:type="spellStart"/>
            <w:r w:rsidRPr="005D418C">
              <w:rPr>
                <w:rFonts w:ascii="Arial" w:eastAsia="Arial" w:hAnsi="Arial" w:cs="Arial"/>
              </w:rPr>
              <w:t>Smelcer</w:t>
            </w:r>
            <w:proofErr w:type="spellEnd"/>
          </w:p>
          <w:p w:rsidR="000B3F7A" w:rsidRPr="005D418C" w:rsidRDefault="004A0E7D">
            <w:pPr>
              <w:numPr>
                <w:ilvl w:val="0"/>
                <w:numId w:val="8"/>
              </w:numPr>
              <w:ind w:hanging="360"/>
              <w:contextualSpacing/>
              <w:rPr>
                <w:rFonts w:ascii="Arial" w:eastAsia="Arial" w:hAnsi="Arial" w:cs="Arial"/>
              </w:rPr>
            </w:pPr>
            <w:r w:rsidRPr="005D418C">
              <w:rPr>
                <w:rFonts w:ascii="Arial" w:eastAsia="Arial" w:hAnsi="Arial" w:cs="Arial"/>
                <w:i/>
              </w:rPr>
              <w:t>Tall Story</w:t>
            </w:r>
            <w:r w:rsidRPr="005D418C">
              <w:rPr>
                <w:rFonts w:ascii="Arial" w:eastAsia="Arial" w:hAnsi="Arial" w:cs="Arial"/>
              </w:rPr>
              <w:t xml:space="preserve">, by Candy </w:t>
            </w:r>
            <w:proofErr w:type="spellStart"/>
            <w:r w:rsidRPr="005D418C">
              <w:rPr>
                <w:rFonts w:ascii="Arial" w:eastAsia="Arial" w:hAnsi="Arial" w:cs="Arial"/>
              </w:rPr>
              <w:t>Goulay</w:t>
            </w:r>
            <w:proofErr w:type="spellEnd"/>
          </w:p>
          <w:p w:rsidR="000B3F7A" w:rsidRPr="005D418C" w:rsidRDefault="004A0E7D">
            <w:pPr>
              <w:numPr>
                <w:ilvl w:val="0"/>
                <w:numId w:val="8"/>
              </w:numPr>
              <w:ind w:hanging="360"/>
              <w:contextualSpacing/>
              <w:rPr>
                <w:rFonts w:ascii="Arial" w:eastAsia="Arial" w:hAnsi="Arial" w:cs="Arial"/>
              </w:rPr>
            </w:pPr>
            <w:r w:rsidRPr="005D418C">
              <w:rPr>
                <w:rFonts w:ascii="Arial" w:eastAsia="Arial" w:hAnsi="Arial" w:cs="Arial"/>
                <w:i/>
              </w:rPr>
              <w:lastRenderedPageBreak/>
              <w:t xml:space="preserve">Endurance, </w:t>
            </w:r>
            <w:r w:rsidRPr="005D418C">
              <w:rPr>
                <w:rFonts w:ascii="Arial" w:eastAsia="Arial" w:hAnsi="Arial" w:cs="Arial"/>
              </w:rPr>
              <w:t>by Alfred Lansing</w:t>
            </w:r>
          </w:p>
          <w:p w:rsidR="000B3F7A" w:rsidRPr="005D418C" w:rsidRDefault="002F5756">
            <w:pPr>
              <w:numPr>
                <w:ilvl w:val="0"/>
                <w:numId w:val="8"/>
              </w:numPr>
              <w:ind w:hanging="360"/>
              <w:contextualSpacing/>
              <w:rPr>
                <w:rFonts w:ascii="Arial" w:eastAsia="Arial" w:hAnsi="Arial" w:cs="Arial"/>
              </w:rPr>
            </w:pPr>
            <w:r>
              <w:rPr>
                <w:rFonts w:ascii="Arial" w:eastAsia="Arial" w:hAnsi="Arial" w:cs="Arial"/>
                <w:i/>
              </w:rPr>
              <w:t>Nothing but the Truth</w:t>
            </w:r>
            <w:r w:rsidR="004A0E7D" w:rsidRPr="005D418C">
              <w:rPr>
                <w:rFonts w:ascii="Arial" w:eastAsia="Arial" w:hAnsi="Arial" w:cs="Arial"/>
                <w:i/>
              </w:rPr>
              <w:t xml:space="preserve"> </w:t>
            </w:r>
            <w:r w:rsidR="004A0E7D" w:rsidRPr="005D418C">
              <w:rPr>
                <w:rFonts w:ascii="Arial" w:eastAsia="Arial" w:hAnsi="Arial" w:cs="Arial"/>
              </w:rPr>
              <w:t xml:space="preserve">by </w:t>
            </w:r>
            <w:proofErr w:type="spellStart"/>
            <w:r w:rsidR="004A0E7D" w:rsidRPr="005D418C">
              <w:rPr>
                <w:rFonts w:ascii="Arial" w:eastAsia="Arial" w:hAnsi="Arial" w:cs="Arial"/>
              </w:rPr>
              <w:t>Avi</w:t>
            </w:r>
            <w:proofErr w:type="spellEnd"/>
          </w:p>
          <w:p w:rsidR="000B3F7A" w:rsidRPr="005D418C" w:rsidRDefault="002F5756">
            <w:pPr>
              <w:numPr>
                <w:ilvl w:val="0"/>
                <w:numId w:val="8"/>
              </w:numPr>
              <w:ind w:hanging="360"/>
              <w:contextualSpacing/>
              <w:rPr>
                <w:rFonts w:ascii="Arial" w:eastAsia="Arial" w:hAnsi="Arial" w:cs="Arial"/>
              </w:rPr>
            </w:pPr>
            <w:r>
              <w:rPr>
                <w:rFonts w:ascii="Arial" w:eastAsia="Arial" w:hAnsi="Arial" w:cs="Arial"/>
                <w:i/>
              </w:rPr>
              <w:t>Afterlife</w:t>
            </w:r>
            <w:r w:rsidR="004A0E7D" w:rsidRPr="005D418C">
              <w:rPr>
                <w:rFonts w:ascii="Arial" w:eastAsia="Arial" w:hAnsi="Arial" w:cs="Arial"/>
                <w:i/>
              </w:rPr>
              <w:t xml:space="preserve"> </w:t>
            </w:r>
            <w:r w:rsidR="004A0E7D" w:rsidRPr="005D418C">
              <w:rPr>
                <w:rFonts w:ascii="Arial" w:eastAsia="Arial" w:hAnsi="Arial" w:cs="Arial"/>
              </w:rPr>
              <w:t>by Gary Soto</w:t>
            </w:r>
          </w:p>
          <w:p w:rsidR="000B3F7A" w:rsidRPr="005D418C" w:rsidRDefault="004A0E7D">
            <w:pPr>
              <w:numPr>
                <w:ilvl w:val="0"/>
                <w:numId w:val="8"/>
              </w:numPr>
              <w:ind w:hanging="360"/>
              <w:contextualSpacing/>
              <w:rPr>
                <w:rFonts w:ascii="Arial" w:eastAsia="Arial" w:hAnsi="Arial" w:cs="Arial"/>
              </w:rPr>
            </w:pPr>
            <w:r w:rsidRPr="005D418C">
              <w:rPr>
                <w:rFonts w:ascii="Arial" w:eastAsia="Arial" w:hAnsi="Arial" w:cs="Arial"/>
                <w:i/>
              </w:rPr>
              <w:t>Frenchtown Summer</w:t>
            </w:r>
            <w:r w:rsidRPr="005D418C">
              <w:rPr>
                <w:rFonts w:ascii="Arial" w:eastAsia="Arial" w:hAnsi="Arial" w:cs="Arial"/>
              </w:rPr>
              <w:t>, by R. Cormier</w:t>
            </w:r>
          </w:p>
          <w:p w:rsidR="000B3F7A" w:rsidRPr="005D418C" w:rsidRDefault="004A0E7D">
            <w:pPr>
              <w:numPr>
                <w:ilvl w:val="0"/>
                <w:numId w:val="8"/>
              </w:numPr>
              <w:ind w:hanging="360"/>
              <w:contextualSpacing/>
              <w:rPr>
                <w:rFonts w:ascii="Arial" w:eastAsia="Arial" w:hAnsi="Arial" w:cs="Arial"/>
              </w:rPr>
            </w:pPr>
            <w:r w:rsidRPr="005D418C">
              <w:rPr>
                <w:rFonts w:ascii="Arial" w:eastAsia="Arial" w:hAnsi="Arial" w:cs="Arial"/>
              </w:rPr>
              <w:t>Boy in Striped Pajamas, by J. Boyne</w:t>
            </w:r>
          </w:p>
          <w:p w:rsidR="000B3F7A" w:rsidRPr="005D418C" w:rsidRDefault="004A0E7D">
            <w:pPr>
              <w:numPr>
                <w:ilvl w:val="0"/>
                <w:numId w:val="8"/>
              </w:numPr>
              <w:ind w:hanging="360"/>
              <w:contextualSpacing/>
              <w:rPr>
                <w:rFonts w:ascii="Arial" w:eastAsia="Arial" w:hAnsi="Arial" w:cs="Arial"/>
              </w:rPr>
            </w:pPr>
            <w:r w:rsidRPr="005D418C">
              <w:rPr>
                <w:rFonts w:ascii="Arial" w:eastAsia="Arial" w:hAnsi="Arial" w:cs="Arial"/>
                <w:i/>
              </w:rPr>
              <w:t>Bomb: The Race to Build--and Steal- the World’s Most Dangerous Weapon</w:t>
            </w:r>
            <w:r w:rsidRPr="005D418C">
              <w:rPr>
                <w:rFonts w:ascii="Arial" w:eastAsia="Arial" w:hAnsi="Arial" w:cs="Arial"/>
              </w:rPr>
              <w:t xml:space="preserve"> by </w:t>
            </w:r>
            <w:proofErr w:type="spellStart"/>
            <w:r w:rsidRPr="005D418C">
              <w:rPr>
                <w:rFonts w:ascii="Arial" w:eastAsia="Arial" w:hAnsi="Arial" w:cs="Arial"/>
              </w:rPr>
              <w:t>S.Sheinkin</w:t>
            </w:r>
            <w:proofErr w:type="spellEnd"/>
          </w:p>
          <w:p w:rsidR="000B3F7A" w:rsidRPr="005D418C" w:rsidRDefault="002F5756">
            <w:pPr>
              <w:numPr>
                <w:ilvl w:val="0"/>
                <w:numId w:val="8"/>
              </w:numPr>
              <w:ind w:hanging="360"/>
              <w:contextualSpacing/>
              <w:rPr>
                <w:rFonts w:ascii="Arial" w:eastAsia="Arial" w:hAnsi="Arial" w:cs="Arial"/>
              </w:rPr>
            </w:pPr>
            <w:r>
              <w:rPr>
                <w:rFonts w:ascii="Arial" w:eastAsia="Arial" w:hAnsi="Arial" w:cs="Arial"/>
                <w:i/>
              </w:rPr>
              <w:t>“If Cornered, Scream</w:t>
            </w:r>
            <w:r w:rsidR="004A0E7D" w:rsidRPr="005D418C">
              <w:rPr>
                <w:rFonts w:ascii="Arial" w:eastAsia="Arial" w:hAnsi="Arial" w:cs="Arial"/>
                <w:i/>
              </w:rPr>
              <w:t xml:space="preserve">”  </w:t>
            </w:r>
            <w:r w:rsidR="004A0E7D" w:rsidRPr="005D418C">
              <w:rPr>
                <w:rFonts w:ascii="Arial" w:eastAsia="Arial" w:hAnsi="Arial" w:cs="Arial"/>
              </w:rPr>
              <w:t>by Patricia Thurmond</w:t>
            </w:r>
          </w:p>
          <w:p w:rsidR="000B3F7A" w:rsidRPr="005D418C" w:rsidRDefault="004A0E7D">
            <w:pPr>
              <w:numPr>
                <w:ilvl w:val="0"/>
                <w:numId w:val="8"/>
              </w:numPr>
              <w:ind w:hanging="360"/>
              <w:contextualSpacing/>
              <w:rPr>
                <w:rFonts w:ascii="Arial" w:eastAsia="Arial" w:hAnsi="Arial" w:cs="Arial"/>
                <w:i/>
              </w:rPr>
            </w:pPr>
            <w:r w:rsidRPr="005D418C">
              <w:rPr>
                <w:rFonts w:ascii="Arial" w:eastAsia="Arial" w:hAnsi="Arial" w:cs="Arial"/>
                <w:i/>
              </w:rPr>
              <w:t>“Thirteen and a Half,” by R. Vail</w:t>
            </w:r>
          </w:p>
          <w:p w:rsidR="000B3F7A" w:rsidRPr="005D418C" w:rsidRDefault="004A0E7D">
            <w:pPr>
              <w:numPr>
                <w:ilvl w:val="0"/>
                <w:numId w:val="8"/>
              </w:numPr>
              <w:ind w:hanging="360"/>
              <w:contextualSpacing/>
              <w:rPr>
                <w:rFonts w:ascii="Arial" w:eastAsia="Arial" w:hAnsi="Arial" w:cs="Arial"/>
                <w:i/>
              </w:rPr>
            </w:pPr>
            <w:r w:rsidRPr="005D418C">
              <w:rPr>
                <w:rFonts w:ascii="Arial" w:eastAsia="Arial" w:hAnsi="Arial" w:cs="Arial"/>
                <w:i/>
              </w:rPr>
              <w:t>“Ribbons,” L. Yep</w:t>
            </w:r>
          </w:p>
          <w:p w:rsidR="000B3F7A" w:rsidRPr="005D418C" w:rsidRDefault="004A0E7D">
            <w:pPr>
              <w:numPr>
                <w:ilvl w:val="0"/>
                <w:numId w:val="8"/>
              </w:numPr>
              <w:ind w:hanging="360"/>
              <w:contextualSpacing/>
              <w:rPr>
                <w:rFonts w:ascii="Arial" w:eastAsia="Arial" w:hAnsi="Arial" w:cs="Arial"/>
                <w:i/>
              </w:rPr>
            </w:pPr>
            <w:r w:rsidRPr="005D418C">
              <w:rPr>
                <w:rFonts w:ascii="Arial" w:eastAsia="Arial" w:hAnsi="Arial" w:cs="Arial"/>
                <w:i/>
              </w:rPr>
              <w:t>Man on Wire (film)</w:t>
            </w:r>
          </w:p>
          <w:p w:rsidR="000B3F7A" w:rsidRPr="005D418C" w:rsidRDefault="002F5756">
            <w:pPr>
              <w:numPr>
                <w:ilvl w:val="0"/>
                <w:numId w:val="8"/>
              </w:numPr>
              <w:ind w:hanging="360"/>
              <w:contextualSpacing/>
              <w:rPr>
                <w:rFonts w:ascii="Arial" w:eastAsia="Arial" w:hAnsi="Arial" w:cs="Arial"/>
                <w:i/>
              </w:rPr>
            </w:pPr>
            <w:r>
              <w:rPr>
                <w:rFonts w:ascii="Arial" w:eastAsia="Arial" w:hAnsi="Arial" w:cs="Arial"/>
                <w:i/>
              </w:rPr>
              <w:t>“Mississippi Solo</w:t>
            </w:r>
            <w:bookmarkStart w:id="0" w:name="_GoBack"/>
            <w:bookmarkEnd w:id="0"/>
            <w:r w:rsidR="004A0E7D" w:rsidRPr="005D418C">
              <w:rPr>
                <w:rFonts w:ascii="Arial" w:eastAsia="Arial" w:hAnsi="Arial" w:cs="Arial"/>
                <w:i/>
              </w:rPr>
              <w:t>” E. Harris</w:t>
            </w:r>
          </w:p>
          <w:p w:rsidR="000B3F7A" w:rsidRPr="005D418C" w:rsidRDefault="004A0E7D">
            <w:pPr>
              <w:numPr>
                <w:ilvl w:val="0"/>
                <w:numId w:val="8"/>
              </w:numPr>
              <w:ind w:hanging="360"/>
              <w:contextualSpacing/>
              <w:rPr>
                <w:rFonts w:ascii="Arial" w:eastAsia="Arial" w:hAnsi="Arial" w:cs="Arial"/>
                <w:i/>
              </w:rPr>
            </w:pPr>
            <w:r w:rsidRPr="005D418C">
              <w:rPr>
                <w:rFonts w:ascii="Arial" w:eastAsia="Arial" w:hAnsi="Arial" w:cs="Arial"/>
                <w:i/>
              </w:rPr>
              <w:t xml:space="preserve">Lucy </w:t>
            </w:r>
            <w:proofErr w:type="spellStart"/>
            <w:r w:rsidRPr="005D418C">
              <w:rPr>
                <w:rFonts w:ascii="Arial" w:eastAsia="Arial" w:hAnsi="Arial" w:cs="Arial"/>
                <w:i/>
              </w:rPr>
              <w:t>Calkins’</w:t>
            </w:r>
            <w:proofErr w:type="spellEnd"/>
            <w:r w:rsidRPr="005D418C">
              <w:rPr>
                <w:rFonts w:ascii="Arial" w:eastAsia="Arial" w:hAnsi="Arial" w:cs="Arial"/>
                <w:i/>
              </w:rPr>
              <w:t xml:space="preserve"> Units of Study</w:t>
            </w:r>
          </w:p>
          <w:p w:rsidR="000B3F7A" w:rsidRPr="005D418C" w:rsidRDefault="004A0E7D">
            <w:pPr>
              <w:numPr>
                <w:ilvl w:val="0"/>
                <w:numId w:val="8"/>
              </w:numPr>
              <w:ind w:hanging="360"/>
              <w:contextualSpacing/>
              <w:rPr>
                <w:rFonts w:ascii="Arial" w:eastAsia="Arial" w:hAnsi="Arial" w:cs="Arial"/>
              </w:rPr>
            </w:pPr>
            <w:r w:rsidRPr="005D418C">
              <w:rPr>
                <w:rFonts w:ascii="Arial" w:eastAsia="Arial" w:hAnsi="Arial" w:cs="Arial"/>
                <w:i/>
              </w:rPr>
              <w:t xml:space="preserve">Literature Circles, </w:t>
            </w:r>
            <w:r w:rsidRPr="005D418C">
              <w:rPr>
                <w:rFonts w:ascii="Arial" w:eastAsia="Arial" w:hAnsi="Arial" w:cs="Arial"/>
              </w:rPr>
              <w:t>by Harvey Daniels</w:t>
            </w:r>
          </w:p>
          <w:p w:rsidR="000B3F7A" w:rsidRPr="005D418C" w:rsidRDefault="004A0E7D">
            <w:pPr>
              <w:numPr>
                <w:ilvl w:val="0"/>
                <w:numId w:val="8"/>
              </w:numPr>
              <w:ind w:hanging="360"/>
              <w:contextualSpacing/>
              <w:rPr>
                <w:rFonts w:ascii="Arial" w:eastAsia="Arial" w:hAnsi="Arial" w:cs="Arial"/>
              </w:rPr>
            </w:pPr>
            <w:r w:rsidRPr="005D418C">
              <w:rPr>
                <w:rFonts w:ascii="Arial" w:eastAsia="Arial" w:hAnsi="Arial" w:cs="Arial"/>
                <w:i/>
              </w:rPr>
              <w:t>What Have You Lost?</w:t>
            </w:r>
            <w:r w:rsidRPr="005D418C">
              <w:rPr>
                <w:rFonts w:ascii="Arial" w:eastAsia="Arial" w:hAnsi="Arial" w:cs="Arial"/>
              </w:rPr>
              <w:t xml:space="preserve"> Poems selected by Naomi </w:t>
            </w:r>
            <w:proofErr w:type="spellStart"/>
            <w:r w:rsidRPr="005D418C">
              <w:rPr>
                <w:rFonts w:ascii="Arial" w:eastAsia="Arial" w:hAnsi="Arial" w:cs="Arial"/>
              </w:rPr>
              <w:t>Shihab</w:t>
            </w:r>
            <w:proofErr w:type="spellEnd"/>
            <w:r w:rsidRPr="005D418C">
              <w:rPr>
                <w:rFonts w:ascii="Arial" w:eastAsia="Arial" w:hAnsi="Arial" w:cs="Arial"/>
              </w:rPr>
              <w:t xml:space="preserve"> Nye</w:t>
            </w:r>
          </w:p>
          <w:p w:rsidR="000B3F7A" w:rsidRPr="005D418C" w:rsidRDefault="004A0E7D">
            <w:pPr>
              <w:ind w:left="720"/>
              <w:rPr>
                <w:rFonts w:ascii="Arial" w:hAnsi="Arial" w:cs="Arial"/>
              </w:rPr>
            </w:pPr>
            <w:r w:rsidRPr="005D418C">
              <w:rPr>
                <w:rFonts w:ascii="Arial" w:eastAsia="Arial" w:hAnsi="Arial" w:cs="Arial"/>
                <w:i/>
              </w:rPr>
              <w:t xml:space="preserve">Craft Lessons, </w:t>
            </w:r>
            <w:r w:rsidRPr="005D418C">
              <w:rPr>
                <w:rFonts w:ascii="Arial" w:eastAsia="Arial" w:hAnsi="Arial" w:cs="Arial"/>
              </w:rPr>
              <w:t>by Ralph Fletcher</w:t>
            </w:r>
          </w:p>
          <w:p w:rsidR="000B3F7A" w:rsidRPr="005D418C" w:rsidRDefault="004A0E7D">
            <w:pPr>
              <w:numPr>
                <w:ilvl w:val="0"/>
                <w:numId w:val="3"/>
              </w:numPr>
              <w:ind w:hanging="360"/>
              <w:contextualSpacing/>
              <w:rPr>
                <w:rFonts w:ascii="Arial" w:eastAsia="Arial" w:hAnsi="Arial" w:cs="Arial"/>
                <w:i/>
              </w:rPr>
            </w:pPr>
            <w:r w:rsidRPr="005D418C">
              <w:rPr>
                <w:rFonts w:ascii="Arial" w:eastAsia="Arial" w:hAnsi="Arial" w:cs="Arial"/>
                <w:i/>
              </w:rPr>
              <w:t xml:space="preserve">Write </w:t>
            </w:r>
            <w:r w:rsidR="005D418C">
              <w:rPr>
                <w:rFonts w:ascii="Arial" w:eastAsia="Arial" w:hAnsi="Arial" w:cs="Arial"/>
                <w:i/>
              </w:rPr>
              <w:t xml:space="preserve">Source 2000: A Guide to Writing, </w:t>
            </w:r>
            <w:r w:rsidRPr="005D418C">
              <w:rPr>
                <w:rFonts w:ascii="Arial" w:eastAsia="Arial" w:hAnsi="Arial" w:cs="Arial"/>
                <w:i/>
              </w:rPr>
              <w:t>Thinking and Learning</w:t>
            </w:r>
          </w:p>
        </w:tc>
      </w:tr>
      <w:tr w:rsidR="000B3F7A" w:rsidRPr="005D418C">
        <w:tc>
          <w:tcPr>
            <w:tcW w:w="2520" w:type="dxa"/>
          </w:tcPr>
          <w:p w:rsidR="000B3F7A" w:rsidRPr="005D418C" w:rsidRDefault="000B3F7A">
            <w:pPr>
              <w:jc w:val="center"/>
              <w:rPr>
                <w:rFonts w:ascii="Arial" w:hAnsi="Arial" w:cs="Arial"/>
              </w:rPr>
            </w:pPr>
          </w:p>
        </w:tc>
        <w:tc>
          <w:tcPr>
            <w:tcW w:w="7740" w:type="dxa"/>
          </w:tcPr>
          <w:p w:rsidR="000B3F7A" w:rsidRPr="005D418C" w:rsidRDefault="000B3F7A">
            <w:pPr>
              <w:rPr>
                <w:rFonts w:ascii="Arial" w:hAnsi="Arial" w:cs="Arial"/>
              </w:rPr>
            </w:pPr>
          </w:p>
        </w:tc>
      </w:tr>
    </w:tbl>
    <w:p w:rsidR="000B3F7A" w:rsidRPr="005D418C" w:rsidRDefault="000B3F7A">
      <w:pPr>
        <w:rPr>
          <w:rFonts w:ascii="Arial" w:hAnsi="Arial" w:cs="Arial"/>
        </w:rPr>
      </w:pPr>
    </w:p>
    <w:sectPr w:rsidR="000B3F7A" w:rsidRPr="005D418C">
      <w:headerReference w:type="default" r:id="rId7"/>
      <w:footerReference w:type="default" r:id="rId8"/>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210" w:rsidRDefault="00F76210">
      <w:r>
        <w:separator/>
      </w:r>
    </w:p>
  </w:endnote>
  <w:endnote w:type="continuationSeparator" w:id="0">
    <w:p w:rsidR="00F76210" w:rsidRDefault="00F7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79440"/>
      <w:docPartObj>
        <w:docPartGallery w:val="Page Numbers (Bottom of Page)"/>
        <w:docPartUnique/>
      </w:docPartObj>
    </w:sdtPr>
    <w:sdtEndPr>
      <w:rPr>
        <w:noProof/>
      </w:rPr>
    </w:sdtEndPr>
    <w:sdtContent>
      <w:p w:rsidR="005D418C" w:rsidRDefault="005D418C">
        <w:pPr>
          <w:pStyle w:val="Footer"/>
          <w:jc w:val="right"/>
        </w:pPr>
        <w:r>
          <w:fldChar w:fldCharType="begin"/>
        </w:r>
        <w:r>
          <w:instrText xml:space="preserve"> PAGE   \* MERGEFORMAT </w:instrText>
        </w:r>
        <w:r>
          <w:fldChar w:fldCharType="separate"/>
        </w:r>
        <w:r w:rsidR="002F5756">
          <w:rPr>
            <w:noProof/>
          </w:rPr>
          <w:t>6</w:t>
        </w:r>
        <w:r>
          <w:rPr>
            <w:noProof/>
          </w:rPr>
          <w:fldChar w:fldCharType="end"/>
        </w:r>
      </w:p>
    </w:sdtContent>
  </w:sdt>
  <w:p w:rsidR="000B3F7A" w:rsidRDefault="000B3F7A">
    <w:pPr>
      <w:tabs>
        <w:tab w:val="center" w:pos="4320"/>
        <w:tab w:val="right" w:pos="86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210" w:rsidRDefault="00F76210">
      <w:r>
        <w:separator/>
      </w:r>
    </w:p>
  </w:footnote>
  <w:footnote w:type="continuationSeparator" w:id="0">
    <w:p w:rsidR="00F76210" w:rsidRDefault="00F7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7A" w:rsidRDefault="004A0E7D">
    <w:pPr>
      <w:tabs>
        <w:tab w:val="center" w:pos="4860"/>
        <w:tab w:val="right" w:pos="9180"/>
      </w:tabs>
      <w:jc w:val="right"/>
    </w:pPr>
    <w:r>
      <w:rPr>
        <w:rFonts w:ascii="Arial" w:eastAsia="Arial" w:hAnsi="Arial" w:cs="Arial"/>
        <w:b/>
      </w:rPr>
      <w:t>Brunswick School Department: Grade 7</w:t>
    </w:r>
  </w:p>
  <w:p w:rsidR="000B3F7A" w:rsidRDefault="000B3F7A">
    <w:pPr>
      <w:tabs>
        <w:tab w:val="center" w:pos="4860"/>
        <w:tab w:val="right" w:pos="9180"/>
      </w:tabs>
    </w:pPr>
  </w:p>
  <w:p w:rsidR="000B3F7A" w:rsidRDefault="004A0E7D">
    <w:pPr>
      <w:tabs>
        <w:tab w:val="center" w:pos="4860"/>
        <w:tab w:val="right" w:pos="9180"/>
      </w:tabs>
      <w:jc w:val="center"/>
    </w:pPr>
    <w:r>
      <w:rPr>
        <w:rFonts w:ascii="Arial" w:eastAsia="Arial" w:hAnsi="Arial" w:cs="Arial"/>
        <w:b/>
        <w:sz w:val="28"/>
        <w:szCs w:val="28"/>
      </w:rPr>
      <w:t>English Language Arts</w:t>
    </w:r>
  </w:p>
  <w:p w:rsidR="000B3F7A" w:rsidRDefault="002F5756">
    <w:pPr>
      <w:tabs>
        <w:tab w:val="center" w:pos="4860"/>
        <w:tab w:val="right" w:pos="9180"/>
      </w:tabs>
      <w:jc w:val="center"/>
    </w:pPr>
    <w:r>
      <w:rPr>
        <w:rFonts w:ascii="Arial" w:eastAsia="Arial" w:hAnsi="Arial" w:cs="Arial"/>
        <w:b/>
        <w:sz w:val="28"/>
        <w:szCs w:val="28"/>
      </w:rPr>
      <w:t>Unit 35</w:t>
    </w:r>
    <w:r w:rsidR="004A0E7D">
      <w:rPr>
        <w:rFonts w:ascii="Arial" w:eastAsia="Arial" w:hAnsi="Arial" w:cs="Arial"/>
        <w:b/>
        <w:sz w:val="28"/>
        <w:szCs w:val="28"/>
      </w:rPr>
      <w:t>: Narrative: Reading, Writing, Speaking, Listening, and Language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7223"/>
    <w:multiLevelType w:val="multilevel"/>
    <w:tmpl w:val="EC003A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56B44C8"/>
    <w:multiLevelType w:val="multilevel"/>
    <w:tmpl w:val="F8D237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CB7138F"/>
    <w:multiLevelType w:val="multilevel"/>
    <w:tmpl w:val="F63023E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30A32A6A"/>
    <w:multiLevelType w:val="multilevel"/>
    <w:tmpl w:val="E16814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3DA7323"/>
    <w:multiLevelType w:val="multilevel"/>
    <w:tmpl w:val="A370B2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5293025"/>
    <w:multiLevelType w:val="multilevel"/>
    <w:tmpl w:val="779E604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44DF5C41"/>
    <w:multiLevelType w:val="multilevel"/>
    <w:tmpl w:val="D2C674C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7" w15:restartNumberingAfterBreak="0">
    <w:nsid w:val="75575870"/>
    <w:multiLevelType w:val="multilevel"/>
    <w:tmpl w:val="23F242F6"/>
    <w:lvl w:ilvl="0">
      <w:start w:val="1"/>
      <w:numFmt w:val="bullet"/>
      <w:lvlText w:val="▪"/>
      <w:lvlJc w:val="left"/>
      <w:pPr>
        <w:ind w:left="360" w:firstLine="0"/>
      </w:pPr>
      <w:rPr>
        <w:rFonts w:ascii="Arial" w:eastAsia="Arial" w:hAnsi="Arial" w:cs="Arial"/>
        <w:sz w:val="24"/>
        <w:szCs w:val="24"/>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7"/>
  </w:num>
  <w:num w:numId="2">
    <w:abstractNumId w:val="2"/>
  </w:num>
  <w:num w:numId="3">
    <w:abstractNumId w:val="1"/>
  </w:num>
  <w:num w:numId="4">
    <w:abstractNumId w:val="6"/>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7A"/>
    <w:rsid w:val="000B3F7A"/>
    <w:rsid w:val="002F5756"/>
    <w:rsid w:val="004A0E7D"/>
    <w:rsid w:val="005B144B"/>
    <w:rsid w:val="005D418C"/>
    <w:rsid w:val="00F76210"/>
    <w:rsid w:val="00FE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4DAF3-A1BF-41CF-BA43-55C36A7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5D418C"/>
    <w:pPr>
      <w:tabs>
        <w:tab w:val="center" w:pos="4680"/>
        <w:tab w:val="right" w:pos="9360"/>
      </w:tabs>
    </w:pPr>
  </w:style>
  <w:style w:type="character" w:customStyle="1" w:styleId="HeaderChar">
    <w:name w:val="Header Char"/>
    <w:basedOn w:val="DefaultParagraphFont"/>
    <w:link w:val="Header"/>
    <w:uiPriority w:val="99"/>
    <w:rsid w:val="005D418C"/>
  </w:style>
  <w:style w:type="paragraph" w:styleId="Footer">
    <w:name w:val="footer"/>
    <w:basedOn w:val="Normal"/>
    <w:link w:val="FooterChar"/>
    <w:uiPriority w:val="99"/>
    <w:unhideWhenUsed/>
    <w:rsid w:val="005D418C"/>
    <w:pPr>
      <w:tabs>
        <w:tab w:val="center" w:pos="4680"/>
        <w:tab w:val="right" w:pos="9360"/>
      </w:tabs>
    </w:pPr>
  </w:style>
  <w:style w:type="character" w:customStyle="1" w:styleId="FooterChar">
    <w:name w:val="Footer Char"/>
    <w:basedOn w:val="DefaultParagraphFont"/>
    <w:link w:val="Footer"/>
    <w:uiPriority w:val="99"/>
    <w:rsid w:val="005D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Brunswick School District</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March</dc:creator>
  <cp:lastModifiedBy>Nan March</cp:lastModifiedBy>
  <cp:revision>4</cp:revision>
  <dcterms:created xsi:type="dcterms:W3CDTF">2016-03-08T13:29:00Z</dcterms:created>
  <dcterms:modified xsi:type="dcterms:W3CDTF">2016-04-28T11:33:00Z</dcterms:modified>
</cp:coreProperties>
</file>