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997C1C" w14:textId="77777777" w:rsidR="008C06EF" w:rsidRPr="00E41E37" w:rsidRDefault="008C06EF" w:rsidP="00726E39">
      <w:pPr>
        <w:rPr>
          <w:rFonts w:ascii="Times New Roman" w:hAnsi="Times New Roman" w:cs="Times New Roman"/>
          <w:b/>
          <w:bCs/>
          <w:sz w:val="22"/>
          <w:szCs w:val="22"/>
        </w:rPr>
      </w:pPr>
    </w:p>
    <w:p w14:paraId="6FBA360F" w14:textId="67FFEFEE"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 xml:space="preserve">Saving for </w:t>
      </w:r>
      <w:r w:rsidR="009E5185" w:rsidRPr="00E41E37">
        <w:rPr>
          <w:rFonts w:ascii="Times New Roman" w:hAnsi="Times New Roman" w:cs="Times New Roman"/>
          <w:b/>
          <w:bCs/>
          <w:sz w:val="22"/>
          <w:szCs w:val="22"/>
        </w:rPr>
        <w:t>Post-Secondary Education</w:t>
      </w:r>
      <w:r w:rsidRPr="00E41E37">
        <w:rPr>
          <w:rFonts w:ascii="Times New Roman" w:hAnsi="Times New Roman" w:cs="Times New Roman"/>
          <w:b/>
          <w:bCs/>
          <w:sz w:val="22"/>
          <w:szCs w:val="22"/>
        </w:rPr>
        <w:t xml:space="preserve"> </w:t>
      </w:r>
    </w:p>
    <w:p w14:paraId="55B8C79F" w14:textId="77777777"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The cost of obtaining education after high school can be quite high. When considering the total cost of attendance and the continued rising price of tuition and fees, covering the entire cost in advance can seem impossible. There are, however, many ways that students and their families can finance future education. Preparing now to cover these future expenses is a smart move, and there are programs available that can help you leverage your education savings. </w:t>
      </w:r>
    </w:p>
    <w:p w14:paraId="6BB15822" w14:textId="77777777" w:rsidR="00726E39" w:rsidRPr="00E41E37" w:rsidRDefault="00726E39" w:rsidP="00726E39">
      <w:pPr>
        <w:rPr>
          <w:rFonts w:ascii="Times New Roman" w:hAnsi="Times New Roman" w:cs="Times New Roman"/>
          <w:bCs/>
          <w:sz w:val="22"/>
          <w:szCs w:val="22"/>
        </w:rPr>
      </w:pPr>
    </w:p>
    <w:p w14:paraId="2CCF0770" w14:textId="00F6B461"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One option to consider is an education IRA or a 529 account. These types of savings plans can be started when a child is born, with the funds available for withdrawal when the child is ready for </w:t>
      </w:r>
      <w:r w:rsidR="00631405" w:rsidRPr="00E41E37">
        <w:rPr>
          <w:rFonts w:ascii="Times New Roman" w:hAnsi="Times New Roman" w:cs="Times New Roman"/>
          <w:bCs/>
          <w:sz w:val="22"/>
          <w:szCs w:val="22"/>
        </w:rPr>
        <w:t>post-secondary education</w:t>
      </w:r>
      <w:r w:rsidRPr="00E41E37">
        <w:rPr>
          <w:rFonts w:ascii="Times New Roman" w:hAnsi="Times New Roman" w:cs="Times New Roman"/>
          <w:bCs/>
          <w:sz w:val="22"/>
          <w:szCs w:val="22"/>
        </w:rPr>
        <w:t xml:space="preserve">. These accounts build wealth over time, much like retirement savings accounts, and rely on compounded interest to grow the principle investment. There are also significant tax benefits associated with these plans. While contributions are not deductible, distributions used to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can be withdrawn without any federal taxes on the earnings. There may be tax benefits at the state level as well, depending on where you live. </w:t>
      </w:r>
    </w:p>
    <w:p w14:paraId="6FEE5B7B" w14:textId="77777777" w:rsidR="00E41E37" w:rsidRPr="00E41E37" w:rsidRDefault="00E41E37" w:rsidP="00E41E37">
      <w:pPr>
        <w:rPr>
          <w:rFonts w:ascii="Times New Roman" w:hAnsi="Times New Roman" w:cs="Times New Roman"/>
          <w:bCs/>
          <w:sz w:val="22"/>
          <w:szCs w:val="22"/>
        </w:rPr>
      </w:pPr>
    </w:p>
    <w:p w14:paraId="070685F9" w14:textId="27706B3B"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Another avenue to consider is tuition pre-payment programs. By purchasing tuition credits, parents can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tuition while a child is still young. The advantage to this type of purchase is that one can avoid the annual increase in tuition costs between now and when one’s child goes </w:t>
      </w:r>
      <w:r w:rsidR="00631405" w:rsidRPr="00E41E37">
        <w:rPr>
          <w:rFonts w:ascii="Times New Roman" w:hAnsi="Times New Roman" w:cs="Times New Roman"/>
          <w:bCs/>
          <w:sz w:val="22"/>
          <w:szCs w:val="22"/>
        </w:rPr>
        <w:t xml:space="preserve">on </w:t>
      </w:r>
      <w:r w:rsidRPr="00E41E37">
        <w:rPr>
          <w:rFonts w:ascii="Times New Roman" w:hAnsi="Times New Roman" w:cs="Times New Roman"/>
          <w:bCs/>
          <w:sz w:val="22"/>
          <w:szCs w:val="22"/>
        </w:rPr>
        <w:t xml:space="preserve">to </w:t>
      </w:r>
      <w:r w:rsidR="00631405" w:rsidRPr="00E41E37">
        <w:rPr>
          <w:rFonts w:ascii="Times New Roman" w:hAnsi="Times New Roman" w:cs="Times New Roman"/>
          <w:bCs/>
          <w:sz w:val="22"/>
          <w:szCs w:val="22"/>
        </w:rPr>
        <w:t>post-secondary education</w:t>
      </w:r>
      <w:r w:rsidRPr="00E41E37">
        <w:rPr>
          <w:rFonts w:ascii="Times New Roman" w:hAnsi="Times New Roman" w:cs="Times New Roman"/>
          <w:bCs/>
          <w:sz w:val="22"/>
          <w:szCs w:val="22"/>
        </w:rPr>
        <w:t>.</w:t>
      </w:r>
    </w:p>
    <w:p w14:paraId="6AC1D6D0" w14:textId="77777777" w:rsidR="00726E39" w:rsidRPr="00E41E37" w:rsidRDefault="00726E39" w:rsidP="00726E39">
      <w:pPr>
        <w:rPr>
          <w:rFonts w:ascii="Times New Roman" w:hAnsi="Times New Roman" w:cs="Times New Roman"/>
          <w:bCs/>
          <w:sz w:val="22"/>
          <w:szCs w:val="22"/>
        </w:rPr>
      </w:pPr>
    </w:p>
    <w:p w14:paraId="540CE223" w14:textId="77777777"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 xml:space="preserve">Scholarships </w:t>
      </w:r>
    </w:p>
    <w:p w14:paraId="0D4C393A" w14:textId="1ECE7078"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Students should also consider applying for scholarships. There are a wide range of scholarships awarded each year from all types of public and private groups. Some are based on academic performance in school along with scores on tests such as the ACT or SAT. Other scholarships are awarded based on involvement in certain activities, majoring in specific types of studies, financial need, and a range of other criteria. Many require that recipients maintain a certain level of academic performance while in </w:t>
      </w:r>
      <w:r w:rsidR="00631405" w:rsidRPr="00E41E37">
        <w:rPr>
          <w:rFonts w:ascii="Times New Roman" w:hAnsi="Times New Roman" w:cs="Times New Roman"/>
          <w:bCs/>
          <w:sz w:val="22"/>
          <w:szCs w:val="22"/>
        </w:rPr>
        <w:t>post-secondary education</w:t>
      </w:r>
      <w:r w:rsidRPr="00E41E37">
        <w:rPr>
          <w:rFonts w:ascii="Times New Roman" w:hAnsi="Times New Roman" w:cs="Times New Roman"/>
          <w:bCs/>
          <w:sz w:val="22"/>
          <w:szCs w:val="22"/>
        </w:rPr>
        <w:t xml:space="preserve">. </w:t>
      </w:r>
    </w:p>
    <w:p w14:paraId="3F9E4168" w14:textId="77777777" w:rsidR="00726E39" w:rsidRPr="00E41E37" w:rsidRDefault="00726E39" w:rsidP="00726E39">
      <w:pPr>
        <w:rPr>
          <w:rFonts w:ascii="Times New Roman" w:hAnsi="Times New Roman" w:cs="Times New Roman"/>
          <w:bCs/>
          <w:sz w:val="22"/>
          <w:szCs w:val="22"/>
        </w:rPr>
      </w:pPr>
    </w:p>
    <w:p w14:paraId="403C17C0" w14:textId="77777777"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There are a number of websites dedicated to helping students locate and secure scholarships as well as assisting with completing scholarship applications. Since scholarships are awards that generally do not have to be repaid, applying for this “free money” is usually time well spent. </w:t>
      </w:r>
    </w:p>
    <w:p w14:paraId="35400774" w14:textId="77777777" w:rsidR="00726E39" w:rsidRPr="00E41E37" w:rsidRDefault="00726E39" w:rsidP="00726E39">
      <w:pPr>
        <w:rPr>
          <w:rFonts w:ascii="Times New Roman" w:hAnsi="Times New Roman" w:cs="Times New Roman"/>
          <w:bCs/>
          <w:sz w:val="22"/>
          <w:szCs w:val="22"/>
        </w:rPr>
      </w:pPr>
    </w:p>
    <w:p w14:paraId="5C67E4A2" w14:textId="50E916F5"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Students who may be interested in the military and also in obtaining a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may consider exploring the Reserve Officers’ Training Corps (ROTC) program. This program provides a career path into the military while paying a student’s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tuition. The training provided by this program does obligate students to serve as reservists for up to 8 years and can include deployment to active duty. </w:t>
      </w:r>
    </w:p>
    <w:p w14:paraId="746AAA5B" w14:textId="77777777" w:rsidR="00726E39" w:rsidRPr="00E41E37" w:rsidRDefault="00726E39" w:rsidP="00726E39">
      <w:pPr>
        <w:rPr>
          <w:rFonts w:ascii="Times New Roman" w:hAnsi="Times New Roman" w:cs="Times New Roman"/>
          <w:bCs/>
          <w:sz w:val="22"/>
          <w:szCs w:val="22"/>
        </w:rPr>
      </w:pPr>
    </w:p>
    <w:p w14:paraId="295AC93F" w14:textId="18BB0A6C"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Another route to consider is enlistment in the armed forces. Completing successful military service offers the opportunity to obtain job training in many different areas while serving one’s country. In addition, individuals who have served in the armed forces and completed their enlistment can access additional educational programs and opportunities through the Department of Veterans Affairs. These programs assist veterans with paying for many types of post-secondary education in return for their active military service.</w:t>
      </w:r>
    </w:p>
    <w:p w14:paraId="53D9511C" w14:textId="77777777" w:rsidR="00726E39" w:rsidRPr="00E41E37" w:rsidRDefault="00726E39" w:rsidP="00726E39">
      <w:pPr>
        <w:rPr>
          <w:rFonts w:ascii="Times New Roman" w:hAnsi="Times New Roman" w:cs="Times New Roman"/>
          <w:bCs/>
          <w:sz w:val="22"/>
          <w:szCs w:val="22"/>
        </w:rPr>
      </w:pPr>
    </w:p>
    <w:p w14:paraId="1F6EE1F1" w14:textId="77777777"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Financial Aid Basics</w:t>
      </w:r>
    </w:p>
    <w:p w14:paraId="530988F8" w14:textId="5CE030E0"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Even with savings and scholarships, most students will still need additional resources to </w:t>
      </w:r>
      <w:r w:rsidR="007C2926">
        <w:rPr>
          <w:rFonts w:ascii="Times New Roman" w:hAnsi="Times New Roman" w:cs="Times New Roman"/>
          <w:bCs/>
          <w:sz w:val="22"/>
          <w:szCs w:val="22"/>
        </w:rPr>
        <w:t>finance</w:t>
      </w:r>
      <w:r w:rsidRPr="00E41E37">
        <w:rPr>
          <w:rFonts w:ascii="Times New Roman" w:hAnsi="Times New Roman" w:cs="Times New Roman"/>
          <w:bCs/>
          <w:sz w:val="22"/>
          <w:szCs w:val="22"/>
        </w:rPr>
        <w:t xml:space="preserve"> their post-secondary education. This is typically referred to as financial aid. Understanding how to navigate the world of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 xml:space="preserve">financial aid can give students additional resources for financing their education. Once you are on the road to saving and are exploring scholarship opportunities, the next step will be to complete the FAFSA, or Free Application for Federal Student Aid. This aid is awarded based on financial need, and financial information related to both the student and parents is considered when </w:t>
      </w:r>
      <w:r w:rsidRPr="00E41E37">
        <w:rPr>
          <w:rFonts w:ascii="Times New Roman" w:hAnsi="Times New Roman" w:cs="Times New Roman"/>
          <w:bCs/>
          <w:sz w:val="22"/>
          <w:szCs w:val="22"/>
        </w:rPr>
        <w:lastRenderedPageBreak/>
        <w:t>determining the level of need. This level of need is reported in a letter called a Student Aid Report. The report provides your EFC, or Estimated Family Contribution, and this data is used by schools to determine what aid the student qualifies to receive. Submitting the FAFSA application is critical to receiving financial aid, and all required data and due dates must be followed in order to receive aid.</w:t>
      </w:r>
    </w:p>
    <w:p w14:paraId="597659FD" w14:textId="77777777" w:rsidR="00726E39" w:rsidRPr="00E41E37" w:rsidRDefault="00726E39" w:rsidP="00726E39">
      <w:pPr>
        <w:rPr>
          <w:rFonts w:ascii="Times New Roman" w:hAnsi="Times New Roman" w:cs="Times New Roman"/>
          <w:bCs/>
          <w:sz w:val="22"/>
          <w:szCs w:val="22"/>
        </w:rPr>
      </w:pPr>
    </w:p>
    <w:p w14:paraId="03C4B57C" w14:textId="77777777" w:rsidR="00726E39" w:rsidRPr="00E41E37" w:rsidRDefault="00726E39" w:rsidP="00726E39">
      <w:pPr>
        <w:rPr>
          <w:rFonts w:ascii="Times New Roman" w:hAnsi="Times New Roman" w:cs="Times New Roman"/>
          <w:b/>
          <w:bCs/>
          <w:sz w:val="22"/>
          <w:szCs w:val="22"/>
        </w:rPr>
      </w:pPr>
      <w:r w:rsidRPr="00E41E37">
        <w:rPr>
          <w:rFonts w:ascii="Times New Roman" w:hAnsi="Times New Roman" w:cs="Times New Roman"/>
          <w:b/>
          <w:bCs/>
          <w:sz w:val="22"/>
          <w:szCs w:val="22"/>
        </w:rPr>
        <w:t>Grants and Work-Study</w:t>
      </w:r>
    </w:p>
    <w:p w14:paraId="2C7312D1" w14:textId="77777777"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After completing all of the required financial aid applications, you will receive an award letter. In it, you will learn what kinds of financial support can be offered to you by each school. If you are considering more than one institution, it is important to compare the offers before deciding which school to attend. Aid is awarded in three main categories: grants, loans, and work-study. </w:t>
      </w:r>
    </w:p>
    <w:p w14:paraId="7F58A91D" w14:textId="77777777" w:rsidR="00726E39" w:rsidRPr="00E41E37" w:rsidRDefault="00726E39" w:rsidP="00726E39">
      <w:pPr>
        <w:rPr>
          <w:rFonts w:ascii="Times New Roman" w:hAnsi="Times New Roman" w:cs="Times New Roman"/>
          <w:bCs/>
          <w:sz w:val="22"/>
          <w:szCs w:val="22"/>
        </w:rPr>
      </w:pPr>
    </w:p>
    <w:p w14:paraId="55A59B50" w14:textId="41EBA688"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Some students will receive a grant as part of the aid package. Since this money does not have to be repaid, it is an excellent way to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expenses. A Pell Grant</w:t>
      </w:r>
      <w:r w:rsidR="00D53657">
        <w:rPr>
          <w:rFonts w:ascii="Times New Roman" w:hAnsi="Times New Roman" w:cs="Times New Roman"/>
          <w:bCs/>
          <w:sz w:val="22"/>
          <w:szCs w:val="22"/>
        </w:rPr>
        <w:t xml:space="preserve"> can be awarded for up to $5,920 (2017-18</w:t>
      </w:r>
      <w:r w:rsidRPr="00E41E37">
        <w:rPr>
          <w:rFonts w:ascii="Times New Roman" w:hAnsi="Times New Roman" w:cs="Times New Roman"/>
          <w:bCs/>
          <w:sz w:val="22"/>
          <w:szCs w:val="22"/>
        </w:rPr>
        <w:t xml:space="preserve"> limit), but awards vary depending on need, the cost of the school attended, and whether or not a student attends full or part-time. A student can receive a Pell Grant for up to 12 semesters (6 years) worth of undergraduate study. This money is typically applied first to the cost of tuition and fees and then to room and board for students who live on campus.</w:t>
      </w:r>
    </w:p>
    <w:p w14:paraId="075CABC2" w14:textId="77777777" w:rsidR="00726E39" w:rsidRPr="00E41E37" w:rsidRDefault="00726E39" w:rsidP="00726E39">
      <w:pPr>
        <w:rPr>
          <w:rFonts w:ascii="Times New Roman" w:hAnsi="Times New Roman" w:cs="Times New Roman"/>
          <w:bCs/>
          <w:sz w:val="22"/>
          <w:szCs w:val="22"/>
        </w:rPr>
      </w:pPr>
    </w:p>
    <w:p w14:paraId="4D443F87" w14:textId="0E2A0BE6"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Completing the FAFSA and submitting it early can be especially beneficial for students with a high need for financial assistance. Each year, schools receive a set amount of funds to distribute as Supplemental Educational Opportunity Grants. These grants of</w:t>
      </w:r>
      <w:r w:rsidR="005C6D1A">
        <w:rPr>
          <w:rFonts w:ascii="Times New Roman" w:hAnsi="Times New Roman" w:cs="Times New Roman"/>
          <w:bCs/>
          <w:sz w:val="22"/>
          <w:szCs w:val="22"/>
        </w:rPr>
        <w:t xml:space="preserve"> up </w:t>
      </w:r>
      <w:r w:rsidRPr="00E41E37">
        <w:rPr>
          <w:rFonts w:ascii="Times New Roman" w:hAnsi="Times New Roman" w:cs="Times New Roman"/>
          <w:bCs/>
          <w:sz w:val="22"/>
          <w:szCs w:val="22"/>
        </w:rPr>
        <w:t>to $4,000 per year are awarded on a first-come, first-serve basis to the students with demonstrated need.</w:t>
      </w:r>
    </w:p>
    <w:p w14:paraId="0935EC73" w14:textId="77777777" w:rsidR="00726E39" w:rsidRPr="00E41E37" w:rsidRDefault="00726E39" w:rsidP="00726E39">
      <w:pPr>
        <w:rPr>
          <w:rFonts w:ascii="Times New Roman" w:hAnsi="Times New Roman" w:cs="Times New Roman"/>
          <w:bCs/>
          <w:sz w:val="22"/>
          <w:szCs w:val="22"/>
        </w:rPr>
      </w:pPr>
    </w:p>
    <w:p w14:paraId="2C672830" w14:textId="01F69ADE" w:rsidR="00726E39" w:rsidRPr="00E41E37" w:rsidRDefault="00726E39" w:rsidP="00726E39">
      <w:pPr>
        <w:rPr>
          <w:rFonts w:ascii="Times New Roman" w:hAnsi="Times New Roman" w:cs="Times New Roman"/>
          <w:bCs/>
          <w:sz w:val="22"/>
          <w:szCs w:val="22"/>
        </w:rPr>
      </w:pPr>
      <w:r w:rsidRPr="00E41E37">
        <w:rPr>
          <w:rFonts w:ascii="Times New Roman" w:hAnsi="Times New Roman" w:cs="Times New Roman"/>
          <w:bCs/>
          <w:sz w:val="22"/>
          <w:szCs w:val="22"/>
        </w:rPr>
        <w:t xml:space="preserve">Work-study is another part of many students’ financial aid packages. Part-time jobs are provided for students at the school, at a public agency, or at a not-for- profit organization. Students are paid the federal minimum wage for the hours worked, and this money is paid directly to the student. These funds can be used to pay for </w:t>
      </w:r>
      <w:r w:rsidR="00631405" w:rsidRPr="00E41E37">
        <w:rPr>
          <w:rFonts w:ascii="Times New Roman" w:hAnsi="Times New Roman" w:cs="Times New Roman"/>
          <w:bCs/>
          <w:sz w:val="22"/>
          <w:szCs w:val="22"/>
        </w:rPr>
        <w:t xml:space="preserve">post-secondary education </w:t>
      </w:r>
      <w:r w:rsidRPr="00E41E37">
        <w:rPr>
          <w:rFonts w:ascii="Times New Roman" w:hAnsi="Times New Roman" w:cs="Times New Roman"/>
          <w:bCs/>
          <w:sz w:val="22"/>
          <w:szCs w:val="22"/>
        </w:rPr>
        <w:t>tuition or living expenses.</w:t>
      </w:r>
    </w:p>
    <w:p w14:paraId="5482AEF2" w14:textId="77777777" w:rsidR="00726E39" w:rsidRPr="00E41E37" w:rsidRDefault="00726E39" w:rsidP="00726E39">
      <w:pPr>
        <w:rPr>
          <w:rFonts w:ascii="Times New Roman" w:hAnsi="Times New Roman" w:cs="Times New Roman"/>
          <w:bCs/>
          <w:sz w:val="22"/>
          <w:szCs w:val="22"/>
        </w:rPr>
      </w:pPr>
    </w:p>
    <w:p w14:paraId="01885D49" w14:textId="77777777" w:rsidR="009975DC" w:rsidRPr="00E41E37" w:rsidRDefault="009975DC" w:rsidP="009975DC">
      <w:pPr>
        <w:rPr>
          <w:rFonts w:ascii="Times New Roman" w:hAnsi="Times New Roman" w:cs="Times New Roman"/>
          <w:b/>
          <w:bCs/>
          <w:sz w:val="22"/>
          <w:szCs w:val="22"/>
        </w:rPr>
      </w:pPr>
      <w:r w:rsidRPr="00E41E37">
        <w:rPr>
          <w:rFonts w:ascii="Times New Roman" w:hAnsi="Times New Roman" w:cs="Times New Roman"/>
          <w:b/>
          <w:bCs/>
          <w:sz w:val="22"/>
          <w:szCs w:val="22"/>
        </w:rPr>
        <w:t>How Post-Secondary Education Loans Work</w:t>
      </w:r>
    </w:p>
    <w:p w14:paraId="676F73A9" w14:textId="5252F986" w:rsidR="009975DC" w:rsidRPr="00E41E37" w:rsidRDefault="00B66085" w:rsidP="009975DC">
      <w:pPr>
        <w:rPr>
          <w:rFonts w:ascii="Times New Roman" w:hAnsi="Times New Roman" w:cs="Times New Roman"/>
          <w:sz w:val="22"/>
          <w:szCs w:val="22"/>
        </w:rPr>
      </w:pPr>
      <w:r w:rsidRPr="00E41E37">
        <w:rPr>
          <w:rFonts w:ascii="Times New Roman" w:hAnsi="Times New Roman" w:cs="Times New Roman"/>
          <w:bCs/>
          <w:sz w:val="22"/>
          <w:szCs w:val="22"/>
        </w:rPr>
        <w:t xml:space="preserve">Even with grants and work study, there is often additional funding needed to cover post-secondary education expenses. </w:t>
      </w:r>
      <w:r w:rsidR="009975DC" w:rsidRPr="00E41E37">
        <w:rPr>
          <w:rFonts w:ascii="Times New Roman" w:hAnsi="Times New Roman" w:cs="Times New Roman"/>
          <w:sz w:val="22"/>
          <w:szCs w:val="22"/>
        </w:rPr>
        <w:t xml:space="preserve">For many students, taking out a loan is a way to </w:t>
      </w:r>
      <w:r w:rsidR="009975DC" w:rsidRPr="00E41E37">
        <w:rPr>
          <w:rFonts w:ascii="Times New Roman" w:hAnsi="Times New Roman" w:cs="Times New Roman"/>
          <w:bCs/>
          <w:sz w:val="22"/>
          <w:szCs w:val="22"/>
        </w:rPr>
        <w:t>cover the cost of post-secondary education</w:t>
      </w:r>
      <w:r w:rsidR="009975DC" w:rsidRPr="00E41E37">
        <w:rPr>
          <w:rFonts w:ascii="Times New Roman" w:hAnsi="Times New Roman" w:cs="Times New Roman"/>
          <w:sz w:val="22"/>
          <w:szCs w:val="22"/>
        </w:rPr>
        <w:t>, but when</w:t>
      </w:r>
      <w:r w:rsidR="009975DC" w:rsidRPr="00E41E37">
        <w:rPr>
          <w:rFonts w:ascii="Times New Roman" w:hAnsi="Times New Roman" w:cs="Times New Roman"/>
          <w:bCs/>
          <w:sz w:val="22"/>
          <w:szCs w:val="22"/>
        </w:rPr>
        <w:t xml:space="preserve"> you take out a post-secondary education loan, you borrow money and have to repay it. You also have to pay interest, or a charge for borrowing the money that </w:t>
      </w:r>
      <w:r w:rsidR="009975DC" w:rsidRPr="00E41E37">
        <w:rPr>
          <w:rFonts w:ascii="Times New Roman" w:hAnsi="Times New Roman" w:cs="Times New Roman"/>
          <w:sz w:val="22"/>
          <w:szCs w:val="22"/>
        </w:rPr>
        <w:t>is usually a percentage of the loan that is added to the amount you borrow</w:t>
      </w:r>
      <w:r w:rsidR="009975DC" w:rsidRPr="00E41E37">
        <w:rPr>
          <w:rFonts w:ascii="Times New Roman" w:hAnsi="Times New Roman" w:cs="Times New Roman"/>
          <w:bCs/>
          <w:sz w:val="22"/>
          <w:szCs w:val="22"/>
        </w:rPr>
        <w:t xml:space="preserve">. Different types of loans have different interest rates; the lower the interest rate, the less money you pay. </w:t>
      </w:r>
      <w:r w:rsidR="009975DC" w:rsidRPr="00E41E37">
        <w:rPr>
          <w:rFonts w:ascii="Times New Roman" w:hAnsi="Times New Roman" w:cs="Times New Roman"/>
          <w:sz w:val="22"/>
          <w:szCs w:val="22"/>
        </w:rPr>
        <w:t xml:space="preserve">Some federal loans let you defer - or delay - paying the loan back until after you graduate. </w:t>
      </w:r>
      <w:r w:rsidR="009975DC" w:rsidRPr="00E41E37">
        <w:rPr>
          <w:rFonts w:ascii="Times New Roman" w:hAnsi="Times New Roman" w:cs="Times New Roman"/>
          <w:bCs/>
          <w:sz w:val="22"/>
          <w:szCs w:val="22"/>
        </w:rPr>
        <w:t>Repaying the loan will cost you more money, but in exchange, you’ll get a post-secondary education.</w:t>
      </w:r>
    </w:p>
    <w:p w14:paraId="37F11CBF" w14:textId="77777777" w:rsidR="0047518F" w:rsidRPr="00E41E37" w:rsidRDefault="0047518F" w:rsidP="0047518F">
      <w:pPr>
        <w:rPr>
          <w:rFonts w:ascii="Times New Roman" w:hAnsi="Times New Roman" w:cs="Times New Roman"/>
          <w:b/>
          <w:bCs/>
          <w:sz w:val="22"/>
          <w:szCs w:val="22"/>
        </w:rPr>
      </w:pPr>
    </w:p>
    <w:p w14:paraId="219DF5B3" w14:textId="77777777" w:rsidR="00106547" w:rsidRPr="00E41E37" w:rsidRDefault="00C47F0F" w:rsidP="00106547">
      <w:pPr>
        <w:rPr>
          <w:rFonts w:ascii="Times New Roman" w:hAnsi="Times New Roman" w:cs="Times New Roman"/>
          <w:b/>
          <w:bCs/>
          <w:sz w:val="22"/>
          <w:szCs w:val="22"/>
        </w:rPr>
      </w:pPr>
      <w:r w:rsidRPr="00E41E37">
        <w:rPr>
          <w:rFonts w:ascii="Times New Roman" w:hAnsi="Times New Roman" w:cs="Times New Roman"/>
          <w:b/>
          <w:bCs/>
          <w:sz w:val="22"/>
          <w:szCs w:val="22"/>
        </w:rPr>
        <w:t>Need-Based Loans</w:t>
      </w:r>
    </w:p>
    <w:p w14:paraId="3CB54D7C" w14:textId="36AE8424" w:rsidR="00F006FF" w:rsidRPr="00E41E37" w:rsidRDefault="00915FC6" w:rsidP="00915FC6">
      <w:pPr>
        <w:rPr>
          <w:rFonts w:ascii="Times New Roman" w:hAnsi="Times New Roman" w:cs="Times New Roman"/>
          <w:sz w:val="22"/>
          <w:szCs w:val="22"/>
        </w:rPr>
      </w:pPr>
      <w:r w:rsidRPr="00E41E37">
        <w:rPr>
          <w:rFonts w:ascii="Times New Roman" w:hAnsi="Times New Roman" w:cs="Times New Roman"/>
          <w:sz w:val="22"/>
          <w:szCs w:val="22"/>
        </w:rPr>
        <w:t xml:space="preserve">Aid that is need-based is awarded to students who are determined to have financial need; that is, the amount they are able to pay for </w:t>
      </w:r>
      <w:r w:rsidR="00631405" w:rsidRPr="00E41E37">
        <w:rPr>
          <w:rFonts w:ascii="Times New Roman" w:hAnsi="Times New Roman" w:cs="Times New Roman"/>
          <w:sz w:val="22"/>
          <w:szCs w:val="22"/>
        </w:rPr>
        <w:t xml:space="preserve">post-secondary education </w:t>
      </w:r>
      <w:r w:rsidRPr="00E41E37">
        <w:rPr>
          <w:rFonts w:ascii="Times New Roman" w:hAnsi="Times New Roman" w:cs="Times New Roman"/>
          <w:sz w:val="22"/>
          <w:szCs w:val="22"/>
        </w:rPr>
        <w:t xml:space="preserve">is less than the cost of attending the </w:t>
      </w:r>
      <w:r w:rsidR="00631405" w:rsidRPr="00E41E37">
        <w:rPr>
          <w:rFonts w:ascii="Times New Roman" w:hAnsi="Times New Roman" w:cs="Times New Roman"/>
          <w:sz w:val="22"/>
          <w:szCs w:val="22"/>
        </w:rPr>
        <w:t>post-secondary education institution</w:t>
      </w:r>
      <w:r w:rsidRPr="00E41E37">
        <w:rPr>
          <w:rFonts w:ascii="Times New Roman" w:hAnsi="Times New Roman" w:cs="Times New Roman"/>
          <w:sz w:val="22"/>
          <w:szCs w:val="22"/>
        </w:rPr>
        <w:t>. The federal government offers need-based loans to students.</w:t>
      </w:r>
    </w:p>
    <w:p w14:paraId="0E05861B" w14:textId="77777777" w:rsidR="00915FC6" w:rsidRPr="00E41E37" w:rsidRDefault="00915FC6" w:rsidP="00915FC6">
      <w:pPr>
        <w:rPr>
          <w:rFonts w:ascii="Times New Roman" w:hAnsi="Times New Roman" w:cs="Times New Roman"/>
          <w:sz w:val="22"/>
          <w:szCs w:val="22"/>
        </w:rPr>
      </w:pPr>
    </w:p>
    <w:p w14:paraId="6C462714" w14:textId="75135E97" w:rsidR="00106547" w:rsidRPr="00E41E37" w:rsidRDefault="00C47F0F" w:rsidP="00915FC6">
      <w:pPr>
        <w:rPr>
          <w:rFonts w:ascii="Times New Roman" w:hAnsi="Times New Roman" w:cs="Times New Roman"/>
          <w:sz w:val="22"/>
          <w:szCs w:val="22"/>
        </w:rPr>
      </w:pPr>
      <w:r w:rsidRPr="00E41E37">
        <w:rPr>
          <w:rFonts w:ascii="Times New Roman" w:hAnsi="Times New Roman" w:cs="Times New Roman"/>
          <w:bCs/>
          <w:sz w:val="22"/>
          <w:szCs w:val="22"/>
        </w:rPr>
        <w:t>Perkins Loans</w:t>
      </w:r>
      <w:r w:rsidRPr="00E41E37">
        <w:rPr>
          <w:rFonts w:ascii="Times New Roman" w:hAnsi="Times New Roman" w:cs="Times New Roman"/>
          <w:sz w:val="22"/>
          <w:szCs w:val="22"/>
        </w:rPr>
        <w:t> </w:t>
      </w:r>
      <w:r w:rsidR="00ED75A5" w:rsidRPr="00E41E37">
        <w:rPr>
          <w:rFonts w:ascii="Times New Roman" w:hAnsi="Times New Roman" w:cs="Times New Roman"/>
          <w:sz w:val="22"/>
          <w:szCs w:val="22"/>
        </w:rPr>
        <w:t xml:space="preserve">are federal need-based loans </w:t>
      </w:r>
      <w:r w:rsidR="007D4581">
        <w:rPr>
          <w:rFonts w:ascii="Times New Roman" w:hAnsi="Times New Roman" w:cs="Times New Roman"/>
          <w:sz w:val="22"/>
          <w:szCs w:val="22"/>
        </w:rPr>
        <w:t xml:space="preserve">of up to $5,500/year </w:t>
      </w:r>
      <w:r w:rsidR="00ED75A5" w:rsidRPr="00E41E37">
        <w:rPr>
          <w:rFonts w:ascii="Times New Roman" w:hAnsi="Times New Roman" w:cs="Times New Roman"/>
          <w:sz w:val="22"/>
          <w:szCs w:val="22"/>
        </w:rPr>
        <w:t>given out</w:t>
      </w:r>
      <w:r w:rsidRPr="00E41E37">
        <w:rPr>
          <w:rFonts w:ascii="Times New Roman" w:hAnsi="Times New Roman" w:cs="Times New Roman"/>
          <w:sz w:val="22"/>
          <w:szCs w:val="22"/>
        </w:rPr>
        <w:t xml:space="preserve"> by </w:t>
      </w:r>
      <w:r w:rsidR="00631405" w:rsidRPr="00E41E37">
        <w:rPr>
          <w:rFonts w:ascii="Times New Roman" w:hAnsi="Times New Roman" w:cs="Times New Roman"/>
          <w:sz w:val="22"/>
          <w:szCs w:val="22"/>
        </w:rPr>
        <w:t>post-secondary education institution</w:t>
      </w:r>
      <w:r w:rsidRPr="00E41E37">
        <w:rPr>
          <w:rFonts w:ascii="Times New Roman" w:hAnsi="Times New Roman" w:cs="Times New Roman"/>
          <w:sz w:val="22"/>
          <w:szCs w:val="22"/>
        </w:rPr>
        <w:t>s to students with the highest need.</w:t>
      </w:r>
      <w:r w:rsidR="00931725">
        <w:rPr>
          <w:rFonts w:ascii="Times New Roman" w:hAnsi="Times New Roman" w:cs="Times New Roman"/>
          <w:sz w:val="22"/>
          <w:szCs w:val="22"/>
        </w:rPr>
        <w:t xml:space="preserve"> They have a fixed interest rate of 5% and the</w:t>
      </w:r>
      <w:r w:rsidR="00931725" w:rsidRPr="00E41E37">
        <w:rPr>
          <w:rFonts w:ascii="Times New Roman" w:hAnsi="Times New Roman" w:cs="Times New Roman"/>
          <w:sz w:val="22"/>
          <w:szCs w:val="22"/>
        </w:rPr>
        <w:t xml:space="preserve"> government subsidizes </w:t>
      </w:r>
      <w:r w:rsidR="00931725">
        <w:rPr>
          <w:rFonts w:ascii="Times New Roman" w:hAnsi="Times New Roman" w:cs="Times New Roman"/>
          <w:sz w:val="22"/>
          <w:szCs w:val="22"/>
        </w:rPr>
        <w:t>a</w:t>
      </w:r>
      <w:r w:rsidR="00931725" w:rsidRPr="00E41E37">
        <w:rPr>
          <w:rFonts w:ascii="Times New Roman" w:hAnsi="Times New Roman" w:cs="Times New Roman"/>
          <w:sz w:val="22"/>
          <w:szCs w:val="22"/>
        </w:rPr>
        <w:t xml:space="preserve"> </w:t>
      </w:r>
      <w:r w:rsidR="005C424D" w:rsidRPr="00E41E37">
        <w:rPr>
          <w:rFonts w:ascii="Times New Roman" w:hAnsi="Times New Roman" w:cs="Times New Roman"/>
          <w:sz w:val="22"/>
          <w:szCs w:val="22"/>
        </w:rPr>
        <w:t>loan</w:t>
      </w:r>
      <w:r w:rsidR="005C424D">
        <w:rPr>
          <w:rFonts w:ascii="Times New Roman" w:hAnsi="Times New Roman" w:cs="Times New Roman"/>
          <w:sz w:val="22"/>
          <w:szCs w:val="22"/>
        </w:rPr>
        <w:t xml:space="preserve"> </w:t>
      </w:r>
      <w:r w:rsidR="005C424D" w:rsidRPr="00931725">
        <w:rPr>
          <w:rFonts w:ascii="Times New Roman" w:hAnsi="Times New Roman" w:cs="Times New Roman"/>
          <w:sz w:val="22"/>
          <w:szCs w:val="22"/>
        </w:rPr>
        <w:t>(</w:t>
      </w:r>
      <w:r w:rsidR="00931725" w:rsidRPr="00931725">
        <w:rPr>
          <w:rFonts w:ascii="Times New Roman" w:hAnsi="Times New Roman" w:cs="Times New Roman"/>
          <w:sz w:val="22"/>
          <w:szCs w:val="22"/>
        </w:rPr>
        <w:t>they pay the interest while you’re in school).</w:t>
      </w:r>
    </w:p>
    <w:p w14:paraId="04F676BB" w14:textId="77777777" w:rsidR="00915FC6" w:rsidRPr="00E41E37" w:rsidRDefault="00915FC6" w:rsidP="00915FC6">
      <w:pPr>
        <w:rPr>
          <w:rFonts w:ascii="Times New Roman" w:hAnsi="Times New Roman" w:cs="Times New Roman"/>
          <w:bCs/>
          <w:sz w:val="22"/>
          <w:szCs w:val="22"/>
        </w:rPr>
      </w:pPr>
    </w:p>
    <w:p w14:paraId="6CA2B34A" w14:textId="5250BAB6" w:rsidR="00C47F0F" w:rsidRPr="00E41E37" w:rsidRDefault="00C47F0F" w:rsidP="00915FC6">
      <w:pPr>
        <w:rPr>
          <w:rFonts w:ascii="Times New Roman" w:hAnsi="Times New Roman" w:cs="Times New Roman"/>
          <w:bCs/>
          <w:sz w:val="22"/>
          <w:szCs w:val="22"/>
        </w:rPr>
      </w:pPr>
      <w:r w:rsidRPr="00E41E37">
        <w:rPr>
          <w:rFonts w:ascii="Times New Roman" w:hAnsi="Times New Roman" w:cs="Times New Roman"/>
          <w:bCs/>
          <w:sz w:val="22"/>
          <w:szCs w:val="22"/>
        </w:rPr>
        <w:t>Direct Subsidized Loans</w:t>
      </w:r>
      <w:r w:rsidRPr="00E41E37">
        <w:rPr>
          <w:rFonts w:ascii="Times New Roman" w:hAnsi="Times New Roman" w:cs="Times New Roman"/>
          <w:sz w:val="22"/>
          <w:szCs w:val="22"/>
        </w:rPr>
        <w:t xml:space="preserve"> are </w:t>
      </w:r>
      <w:r w:rsidR="00ED75A5" w:rsidRPr="00E41E37">
        <w:rPr>
          <w:rFonts w:ascii="Times New Roman" w:hAnsi="Times New Roman" w:cs="Times New Roman"/>
          <w:sz w:val="22"/>
          <w:szCs w:val="22"/>
        </w:rPr>
        <w:t xml:space="preserve">federal need-based loans that are </w:t>
      </w:r>
      <w:r w:rsidR="00931725">
        <w:rPr>
          <w:rFonts w:ascii="Times New Roman" w:hAnsi="Times New Roman" w:cs="Times New Roman"/>
          <w:sz w:val="22"/>
          <w:szCs w:val="22"/>
        </w:rPr>
        <w:t xml:space="preserve">also </w:t>
      </w:r>
      <w:r w:rsidRPr="00E41E37">
        <w:rPr>
          <w:rFonts w:ascii="Times New Roman" w:hAnsi="Times New Roman" w:cs="Times New Roman"/>
          <w:sz w:val="22"/>
          <w:szCs w:val="22"/>
        </w:rPr>
        <w:t xml:space="preserve">interest-free while you're in </w:t>
      </w:r>
      <w:r w:rsidR="00631405" w:rsidRPr="00E41E37">
        <w:rPr>
          <w:rFonts w:ascii="Times New Roman" w:hAnsi="Times New Roman" w:cs="Times New Roman"/>
          <w:sz w:val="22"/>
          <w:szCs w:val="22"/>
        </w:rPr>
        <w:t>the process of obtainin</w:t>
      </w:r>
      <w:r w:rsidR="00931725">
        <w:rPr>
          <w:rFonts w:ascii="Times New Roman" w:hAnsi="Times New Roman" w:cs="Times New Roman"/>
          <w:sz w:val="22"/>
          <w:szCs w:val="22"/>
        </w:rPr>
        <w:t xml:space="preserve">g your post-secondary education, but they </w:t>
      </w:r>
      <w:r w:rsidRPr="00E41E37">
        <w:rPr>
          <w:rFonts w:ascii="Times New Roman" w:hAnsi="Times New Roman" w:cs="Times New Roman"/>
          <w:sz w:val="22"/>
          <w:szCs w:val="22"/>
        </w:rPr>
        <w:t>have a borrowing limit that increases for each year of school you complete.</w:t>
      </w:r>
    </w:p>
    <w:p w14:paraId="70E656FB" w14:textId="77777777" w:rsidR="000974BA" w:rsidRPr="00E41E37" w:rsidRDefault="000974BA" w:rsidP="00C47F0F">
      <w:pPr>
        <w:rPr>
          <w:rFonts w:ascii="Times New Roman" w:hAnsi="Times New Roman" w:cs="Times New Roman"/>
          <w:b/>
          <w:bCs/>
          <w:sz w:val="22"/>
          <w:szCs w:val="22"/>
        </w:rPr>
      </w:pPr>
    </w:p>
    <w:p w14:paraId="0A4DDC50" w14:textId="77777777" w:rsidR="00106547" w:rsidRPr="00E41E37" w:rsidRDefault="00C47F0F" w:rsidP="00106547">
      <w:pPr>
        <w:rPr>
          <w:rFonts w:ascii="Times New Roman" w:hAnsi="Times New Roman" w:cs="Times New Roman"/>
          <w:b/>
          <w:bCs/>
          <w:sz w:val="22"/>
          <w:szCs w:val="22"/>
        </w:rPr>
      </w:pPr>
      <w:r w:rsidRPr="00E41E37">
        <w:rPr>
          <w:rFonts w:ascii="Times New Roman" w:hAnsi="Times New Roman" w:cs="Times New Roman"/>
          <w:b/>
          <w:bCs/>
          <w:sz w:val="22"/>
          <w:szCs w:val="22"/>
        </w:rPr>
        <w:t>Non-Need-Based Loans</w:t>
      </w:r>
    </w:p>
    <w:p w14:paraId="521C2B2B" w14:textId="0B3DEEBF" w:rsidR="00EF1872" w:rsidRPr="00E41E37" w:rsidRDefault="00C47F0F" w:rsidP="00EF1872">
      <w:pPr>
        <w:rPr>
          <w:rFonts w:ascii="Times New Roman" w:hAnsi="Times New Roman" w:cs="Times New Roman"/>
          <w:bCs/>
          <w:sz w:val="22"/>
          <w:szCs w:val="22"/>
        </w:rPr>
      </w:pPr>
      <w:r w:rsidRPr="00E41E37">
        <w:rPr>
          <w:rFonts w:ascii="Times New Roman" w:hAnsi="Times New Roman" w:cs="Times New Roman"/>
          <w:bCs/>
          <w:sz w:val="22"/>
          <w:szCs w:val="22"/>
        </w:rPr>
        <w:t>Federal Direct Unsubsidized Loans</w:t>
      </w:r>
      <w:r w:rsidRPr="00E41E37">
        <w:rPr>
          <w:rFonts w:ascii="Times New Roman" w:hAnsi="Times New Roman" w:cs="Times New Roman"/>
          <w:sz w:val="22"/>
          <w:szCs w:val="22"/>
        </w:rPr>
        <w:t xml:space="preserve"> charge interest, but allow you to </w:t>
      </w:r>
      <w:r w:rsidR="00ED75A5" w:rsidRPr="00E41E37">
        <w:rPr>
          <w:rFonts w:ascii="Times New Roman" w:hAnsi="Times New Roman" w:cs="Times New Roman"/>
          <w:sz w:val="22"/>
          <w:szCs w:val="22"/>
        </w:rPr>
        <w:t xml:space="preserve">wait until after graduation to </w:t>
      </w:r>
      <w:r w:rsidRPr="00E41E37">
        <w:rPr>
          <w:rFonts w:ascii="Times New Roman" w:hAnsi="Times New Roman" w:cs="Times New Roman"/>
          <w:sz w:val="22"/>
          <w:szCs w:val="22"/>
        </w:rPr>
        <w:t>add the interest fees to the amount you borrow. However, doing this means you’ll actually end up owing more.</w:t>
      </w:r>
    </w:p>
    <w:p w14:paraId="25BB1294" w14:textId="77777777" w:rsidR="00EF1872" w:rsidRPr="00E41E37" w:rsidRDefault="00EF1872" w:rsidP="00EF1872">
      <w:pPr>
        <w:rPr>
          <w:rFonts w:ascii="Times New Roman" w:hAnsi="Times New Roman" w:cs="Times New Roman"/>
          <w:bCs/>
          <w:sz w:val="22"/>
          <w:szCs w:val="22"/>
        </w:rPr>
      </w:pPr>
    </w:p>
    <w:p w14:paraId="0D023A04" w14:textId="739F7467" w:rsidR="00931725" w:rsidRPr="00931725" w:rsidRDefault="00C47F0F" w:rsidP="00931725">
      <w:pPr>
        <w:rPr>
          <w:rFonts w:ascii="Times New Roman" w:hAnsi="Times New Roman" w:cs="Times New Roman"/>
          <w:sz w:val="22"/>
          <w:szCs w:val="22"/>
        </w:rPr>
      </w:pPr>
      <w:r w:rsidRPr="00E41E37">
        <w:rPr>
          <w:rFonts w:ascii="Times New Roman" w:hAnsi="Times New Roman" w:cs="Times New Roman"/>
          <w:bCs/>
          <w:sz w:val="22"/>
          <w:szCs w:val="22"/>
        </w:rPr>
        <w:t>Federal Direct PLUS Loans</w:t>
      </w:r>
      <w:r w:rsidRPr="00E41E37">
        <w:rPr>
          <w:rFonts w:ascii="Times New Roman" w:hAnsi="Times New Roman" w:cs="Times New Roman"/>
          <w:sz w:val="22"/>
          <w:szCs w:val="22"/>
        </w:rPr>
        <w:t xml:space="preserve"> allow parents (or graduate students) to borrow the total cost of </w:t>
      </w:r>
      <w:r w:rsidR="00631405" w:rsidRPr="00E41E37">
        <w:rPr>
          <w:rFonts w:ascii="Times New Roman" w:hAnsi="Times New Roman" w:cs="Times New Roman"/>
          <w:sz w:val="22"/>
          <w:szCs w:val="22"/>
        </w:rPr>
        <w:t>post-secondary education</w:t>
      </w:r>
      <w:r w:rsidRPr="00E41E37">
        <w:rPr>
          <w:rFonts w:ascii="Times New Roman" w:hAnsi="Times New Roman" w:cs="Times New Roman"/>
          <w:sz w:val="22"/>
          <w:szCs w:val="22"/>
        </w:rPr>
        <w:t>, minus any financial aid received.</w:t>
      </w:r>
      <w:r w:rsidR="00931725">
        <w:rPr>
          <w:rFonts w:ascii="Times New Roman" w:hAnsi="Times New Roman" w:cs="Times New Roman"/>
          <w:sz w:val="22"/>
          <w:szCs w:val="22"/>
        </w:rPr>
        <w:t xml:space="preserve"> </w:t>
      </w:r>
      <w:r w:rsidR="00931725">
        <w:rPr>
          <w:rFonts w:ascii="Times New Roman" w:hAnsi="Times New Roman" w:cs="Times New Roman"/>
          <w:bCs/>
          <w:sz w:val="22"/>
          <w:szCs w:val="22"/>
        </w:rPr>
        <w:t>At a rate of 7</w:t>
      </w:r>
      <w:r w:rsidR="00931725" w:rsidRPr="00E41E37">
        <w:rPr>
          <w:rFonts w:ascii="Times New Roman" w:hAnsi="Times New Roman" w:cs="Times New Roman"/>
          <w:bCs/>
          <w:sz w:val="22"/>
          <w:szCs w:val="22"/>
        </w:rPr>
        <w:t xml:space="preserve">% interest, this is a more expensive post-secondary education loan and it is taken by the student’s parents, making them liable for repayment of the funds. The maximum amount of this loan is equal to the total estimated cost of attendance minus all other </w:t>
      </w:r>
      <w:r w:rsidR="00931725">
        <w:rPr>
          <w:rFonts w:ascii="Times New Roman" w:hAnsi="Times New Roman" w:cs="Times New Roman"/>
          <w:bCs/>
          <w:sz w:val="22"/>
          <w:szCs w:val="22"/>
        </w:rPr>
        <w:t>financial aid that has been off</w:t>
      </w:r>
      <w:r w:rsidR="00931725" w:rsidRPr="00E41E37">
        <w:rPr>
          <w:rFonts w:ascii="Times New Roman" w:hAnsi="Times New Roman" w:cs="Times New Roman"/>
          <w:bCs/>
          <w:sz w:val="22"/>
          <w:szCs w:val="22"/>
        </w:rPr>
        <w:t>ered. Repayment of the loan is expected to begin when the funds are disbursed, but loan recipients can make deferred payments if requested and approved.</w:t>
      </w:r>
    </w:p>
    <w:p w14:paraId="6DCDD8C7" w14:textId="77777777" w:rsidR="00931725" w:rsidRPr="00E41E37" w:rsidRDefault="00931725" w:rsidP="00EF1872">
      <w:pPr>
        <w:rPr>
          <w:rFonts w:ascii="Times New Roman" w:hAnsi="Times New Roman" w:cs="Times New Roman"/>
          <w:bCs/>
          <w:sz w:val="22"/>
          <w:szCs w:val="22"/>
        </w:rPr>
      </w:pPr>
    </w:p>
    <w:p w14:paraId="5B842E81" w14:textId="77777777" w:rsidR="00C47F0F" w:rsidRPr="00E41E37" w:rsidRDefault="00C47F0F" w:rsidP="00C47F0F">
      <w:pPr>
        <w:rPr>
          <w:rFonts w:ascii="Times New Roman" w:hAnsi="Times New Roman" w:cs="Times New Roman"/>
          <w:b/>
          <w:bCs/>
          <w:sz w:val="22"/>
          <w:szCs w:val="22"/>
        </w:rPr>
      </w:pPr>
      <w:r w:rsidRPr="00E41E37">
        <w:rPr>
          <w:rFonts w:ascii="Times New Roman" w:hAnsi="Times New Roman" w:cs="Times New Roman"/>
          <w:b/>
          <w:bCs/>
          <w:sz w:val="22"/>
          <w:szCs w:val="22"/>
        </w:rPr>
        <w:t>State Loans</w:t>
      </w:r>
    </w:p>
    <w:p w14:paraId="25C4F915" w14:textId="609FCA1E" w:rsidR="00742EF0" w:rsidRPr="00E41E37" w:rsidRDefault="00631405" w:rsidP="00C47F0F">
      <w:pPr>
        <w:rPr>
          <w:rFonts w:ascii="Times New Roman" w:hAnsi="Times New Roman" w:cs="Times New Roman"/>
          <w:sz w:val="22"/>
          <w:szCs w:val="22"/>
        </w:rPr>
      </w:pPr>
      <w:r w:rsidRPr="00E41E37">
        <w:rPr>
          <w:rFonts w:ascii="Times New Roman" w:hAnsi="Times New Roman" w:cs="Times New Roman"/>
          <w:sz w:val="22"/>
          <w:szCs w:val="22"/>
        </w:rPr>
        <w:t xml:space="preserve">Post-secondary education </w:t>
      </w:r>
      <w:r w:rsidR="00C47F0F" w:rsidRPr="00E41E37">
        <w:rPr>
          <w:rFonts w:ascii="Times New Roman" w:hAnsi="Times New Roman" w:cs="Times New Roman"/>
          <w:sz w:val="22"/>
          <w:szCs w:val="22"/>
        </w:rPr>
        <w:t>loans may be available from your state</w:t>
      </w:r>
      <w:r w:rsidR="00742EF0" w:rsidRPr="00E41E37">
        <w:rPr>
          <w:rFonts w:ascii="Times New Roman" w:hAnsi="Times New Roman" w:cs="Times New Roman"/>
          <w:sz w:val="22"/>
          <w:szCs w:val="22"/>
        </w:rPr>
        <w:t>; check the U.S. Department of Education's list of state higher-education agencies (</w:t>
      </w:r>
      <w:r w:rsidR="003C4D85" w:rsidRPr="00E41E37">
        <w:rPr>
          <w:rFonts w:ascii="Times New Roman" w:hAnsi="Times New Roman" w:cs="Times New Roman"/>
          <w:sz w:val="22"/>
          <w:szCs w:val="22"/>
        </w:rPr>
        <w:t xml:space="preserve">available </w:t>
      </w:r>
      <w:r w:rsidR="00742EF0" w:rsidRPr="00E41E37">
        <w:rPr>
          <w:rFonts w:ascii="Times New Roman" w:hAnsi="Times New Roman" w:cs="Times New Roman"/>
          <w:sz w:val="22"/>
          <w:szCs w:val="22"/>
        </w:rPr>
        <w:t>online).</w:t>
      </w:r>
    </w:p>
    <w:p w14:paraId="277CA26B" w14:textId="77777777" w:rsidR="00081C4F" w:rsidRPr="00E41E37" w:rsidRDefault="00081C4F" w:rsidP="00C47F0F">
      <w:pPr>
        <w:rPr>
          <w:rFonts w:ascii="Times New Roman" w:hAnsi="Times New Roman" w:cs="Times New Roman"/>
          <w:b/>
          <w:bCs/>
          <w:sz w:val="22"/>
          <w:szCs w:val="22"/>
        </w:rPr>
      </w:pPr>
    </w:p>
    <w:p w14:paraId="7EE0A544" w14:textId="77777777" w:rsidR="00C47F0F" w:rsidRPr="00E41E37" w:rsidRDefault="00C47F0F" w:rsidP="00C47F0F">
      <w:pPr>
        <w:rPr>
          <w:rFonts w:ascii="Times New Roman" w:hAnsi="Times New Roman" w:cs="Times New Roman"/>
          <w:b/>
          <w:bCs/>
          <w:sz w:val="22"/>
          <w:szCs w:val="22"/>
        </w:rPr>
      </w:pPr>
      <w:r w:rsidRPr="00E41E37">
        <w:rPr>
          <w:rFonts w:ascii="Times New Roman" w:hAnsi="Times New Roman" w:cs="Times New Roman"/>
          <w:b/>
          <w:bCs/>
          <w:sz w:val="22"/>
          <w:szCs w:val="22"/>
        </w:rPr>
        <w:t>Private Loans</w:t>
      </w:r>
    </w:p>
    <w:p w14:paraId="4AFE7142" w14:textId="77777777" w:rsidR="006E6CE7" w:rsidRPr="00E41E37" w:rsidRDefault="00C47F0F" w:rsidP="006E6CE7">
      <w:pPr>
        <w:rPr>
          <w:rFonts w:ascii="Times New Roman" w:hAnsi="Times New Roman" w:cs="Times New Roman"/>
          <w:sz w:val="22"/>
          <w:szCs w:val="22"/>
        </w:rPr>
      </w:pPr>
      <w:r w:rsidRPr="00E41E37">
        <w:rPr>
          <w:rFonts w:ascii="Times New Roman" w:hAnsi="Times New Roman" w:cs="Times New Roman"/>
          <w:sz w:val="22"/>
          <w:szCs w:val="22"/>
        </w:rPr>
        <w:t xml:space="preserve">In general, private loans are not subsidized or need-based. They </w:t>
      </w:r>
      <w:r w:rsidR="00A0747B" w:rsidRPr="00E41E37">
        <w:rPr>
          <w:rFonts w:ascii="Times New Roman" w:hAnsi="Times New Roman" w:cs="Times New Roman"/>
          <w:sz w:val="22"/>
          <w:szCs w:val="22"/>
        </w:rPr>
        <w:t xml:space="preserve">also often require a cosigner, or </w:t>
      </w:r>
      <w:r w:rsidRPr="00E41E37">
        <w:rPr>
          <w:rFonts w:ascii="Times New Roman" w:hAnsi="Times New Roman" w:cs="Times New Roman"/>
          <w:sz w:val="22"/>
          <w:szCs w:val="22"/>
        </w:rPr>
        <w:t>someone who promises to repay the money if the student fails to do so. The interest rates of private loans vary:</w:t>
      </w:r>
    </w:p>
    <w:p w14:paraId="12ECCEB4" w14:textId="5D6E9FB1" w:rsidR="006E6CE7" w:rsidRPr="00E41E37" w:rsidRDefault="000974BA" w:rsidP="006E6CE7">
      <w:pPr>
        <w:ind w:firstLine="360"/>
        <w:rPr>
          <w:rFonts w:ascii="Times New Roman" w:hAnsi="Times New Roman" w:cs="Times New Roman"/>
          <w:sz w:val="22"/>
          <w:szCs w:val="22"/>
        </w:rPr>
      </w:pPr>
      <w:r w:rsidRPr="00E41E37">
        <w:rPr>
          <w:rFonts w:ascii="Times New Roman" w:hAnsi="Times New Roman" w:cs="Times New Roman"/>
          <w:sz w:val="22"/>
          <w:szCs w:val="22"/>
        </w:rPr>
        <w:t>b</w:t>
      </w:r>
      <w:r w:rsidR="00C47F0F" w:rsidRPr="00E41E37">
        <w:rPr>
          <w:rFonts w:ascii="Times New Roman" w:hAnsi="Times New Roman" w:cs="Times New Roman"/>
          <w:sz w:val="22"/>
          <w:szCs w:val="22"/>
        </w:rPr>
        <w:t>anks and other financial institutions usually have the highest interest rates.</w:t>
      </w:r>
    </w:p>
    <w:p w14:paraId="0EB5BD05" w14:textId="7B19F403" w:rsidR="00F867E9" w:rsidRPr="00E41E37" w:rsidRDefault="000974BA" w:rsidP="00F867E9">
      <w:pPr>
        <w:ind w:firstLine="360"/>
        <w:rPr>
          <w:rFonts w:ascii="Times New Roman" w:hAnsi="Times New Roman" w:cs="Times New Roman"/>
          <w:sz w:val="22"/>
          <w:szCs w:val="22"/>
        </w:rPr>
      </w:pPr>
      <w:r w:rsidRPr="00E41E37">
        <w:rPr>
          <w:rFonts w:ascii="Times New Roman" w:hAnsi="Times New Roman" w:cs="Times New Roman"/>
          <w:sz w:val="22"/>
          <w:szCs w:val="22"/>
        </w:rPr>
        <w:t>s</w:t>
      </w:r>
      <w:r w:rsidR="00C47F0F" w:rsidRPr="00E41E37">
        <w:rPr>
          <w:rFonts w:ascii="Times New Roman" w:hAnsi="Times New Roman" w:cs="Times New Roman"/>
          <w:sz w:val="22"/>
          <w:szCs w:val="22"/>
        </w:rPr>
        <w:t>ome private organizations and foundations offer lower interest rates.</w:t>
      </w:r>
    </w:p>
    <w:p w14:paraId="2BC65E95" w14:textId="2C66AE72" w:rsidR="00C47F0F" w:rsidRPr="00E41E37" w:rsidRDefault="000974BA" w:rsidP="00F867E9">
      <w:pPr>
        <w:ind w:firstLine="360"/>
        <w:rPr>
          <w:rFonts w:ascii="Times New Roman" w:hAnsi="Times New Roman" w:cs="Times New Roman"/>
          <w:sz w:val="22"/>
          <w:szCs w:val="22"/>
        </w:rPr>
      </w:pPr>
      <w:r w:rsidRPr="00E41E37">
        <w:rPr>
          <w:rFonts w:ascii="Times New Roman" w:hAnsi="Times New Roman" w:cs="Times New Roman"/>
          <w:sz w:val="22"/>
          <w:szCs w:val="22"/>
        </w:rPr>
        <w:t>s</w:t>
      </w:r>
      <w:r w:rsidR="00C47F0F" w:rsidRPr="00E41E37">
        <w:rPr>
          <w:rFonts w:ascii="Times New Roman" w:hAnsi="Times New Roman" w:cs="Times New Roman"/>
          <w:sz w:val="22"/>
          <w:szCs w:val="22"/>
        </w:rPr>
        <w:t xml:space="preserve">ome </w:t>
      </w:r>
      <w:r w:rsidR="00631405" w:rsidRPr="00E41E37">
        <w:rPr>
          <w:rFonts w:ascii="Times New Roman" w:hAnsi="Times New Roman" w:cs="Times New Roman"/>
          <w:sz w:val="22"/>
          <w:szCs w:val="22"/>
        </w:rPr>
        <w:t>post-secondary education institution</w:t>
      </w:r>
      <w:r w:rsidR="00C47F0F" w:rsidRPr="00E41E37">
        <w:rPr>
          <w:rFonts w:ascii="Times New Roman" w:hAnsi="Times New Roman" w:cs="Times New Roman"/>
          <w:sz w:val="22"/>
          <w:szCs w:val="22"/>
        </w:rPr>
        <w:t>s offer loans with relatively low interest rates.</w:t>
      </w:r>
    </w:p>
    <w:p w14:paraId="32208DB4" w14:textId="77777777" w:rsidR="009A1EF1" w:rsidRPr="00E41E37" w:rsidRDefault="009A1EF1" w:rsidP="00C47F0F">
      <w:pPr>
        <w:rPr>
          <w:rFonts w:ascii="Times New Roman" w:hAnsi="Times New Roman" w:cs="Times New Roman"/>
          <w:sz w:val="22"/>
          <w:szCs w:val="22"/>
        </w:rPr>
      </w:pPr>
    </w:p>
    <w:p w14:paraId="7427552A" w14:textId="1B5B9283" w:rsidR="00C47F0F" w:rsidRPr="00E41E37" w:rsidRDefault="00C47F0F" w:rsidP="00C47F0F">
      <w:pPr>
        <w:rPr>
          <w:rFonts w:ascii="Times New Roman" w:hAnsi="Times New Roman" w:cs="Times New Roman"/>
          <w:sz w:val="22"/>
          <w:szCs w:val="22"/>
        </w:rPr>
      </w:pPr>
      <w:r w:rsidRPr="00E41E37">
        <w:rPr>
          <w:rFonts w:ascii="Times New Roman" w:hAnsi="Times New Roman" w:cs="Times New Roman"/>
          <w:sz w:val="22"/>
          <w:szCs w:val="22"/>
        </w:rPr>
        <w:t>Some private loans might offer relatively low interest rates, but th</w:t>
      </w:r>
      <w:r w:rsidR="00C914D0" w:rsidRPr="00E41E37">
        <w:rPr>
          <w:rFonts w:ascii="Times New Roman" w:hAnsi="Times New Roman" w:cs="Times New Roman"/>
          <w:sz w:val="22"/>
          <w:szCs w:val="22"/>
        </w:rPr>
        <w:t xml:space="preserve">eir other terms might not be as </w:t>
      </w:r>
      <w:r w:rsidRPr="00E41E37">
        <w:rPr>
          <w:rFonts w:ascii="Times New Roman" w:hAnsi="Times New Roman" w:cs="Times New Roman"/>
          <w:sz w:val="22"/>
          <w:szCs w:val="22"/>
        </w:rPr>
        <w:t>fa</w:t>
      </w:r>
      <w:r w:rsidR="00C914D0" w:rsidRPr="00E41E37">
        <w:rPr>
          <w:rFonts w:ascii="Times New Roman" w:hAnsi="Times New Roman" w:cs="Times New Roman"/>
          <w:sz w:val="22"/>
          <w:szCs w:val="22"/>
        </w:rPr>
        <w:t xml:space="preserve">vorable </w:t>
      </w:r>
      <w:r w:rsidRPr="00E41E37">
        <w:rPr>
          <w:rFonts w:ascii="Times New Roman" w:hAnsi="Times New Roman" w:cs="Times New Roman"/>
          <w:sz w:val="22"/>
          <w:szCs w:val="22"/>
        </w:rPr>
        <w:t>as those of a federal loan. For example, federal loans g</w:t>
      </w:r>
      <w:r w:rsidR="000C6B31" w:rsidRPr="00E41E37">
        <w:rPr>
          <w:rFonts w:ascii="Times New Roman" w:hAnsi="Times New Roman" w:cs="Times New Roman"/>
          <w:sz w:val="22"/>
          <w:szCs w:val="22"/>
        </w:rPr>
        <w:t xml:space="preserve">enerally offer flexible terms - </w:t>
      </w:r>
      <w:r w:rsidRPr="00E41E37">
        <w:rPr>
          <w:rFonts w:ascii="Times New Roman" w:hAnsi="Times New Roman" w:cs="Times New Roman"/>
          <w:sz w:val="22"/>
          <w:szCs w:val="22"/>
        </w:rPr>
        <w:t>if you don't have a job or become disabled, you might be</w:t>
      </w:r>
      <w:r w:rsidR="000C6B31" w:rsidRPr="00E41E37">
        <w:rPr>
          <w:rFonts w:ascii="Times New Roman" w:hAnsi="Times New Roman" w:cs="Times New Roman"/>
          <w:sz w:val="22"/>
          <w:szCs w:val="22"/>
        </w:rPr>
        <w:t xml:space="preserve"> able to adjust your payments - </w:t>
      </w:r>
      <w:r w:rsidRPr="00E41E37">
        <w:rPr>
          <w:rFonts w:ascii="Times New Roman" w:hAnsi="Times New Roman" w:cs="Times New Roman"/>
          <w:sz w:val="22"/>
          <w:szCs w:val="22"/>
        </w:rPr>
        <w:t>while private loans may not be as flexible.</w:t>
      </w:r>
    </w:p>
    <w:p w14:paraId="199E5FF3" w14:textId="77777777" w:rsidR="00843FF3" w:rsidRPr="00843FF3" w:rsidRDefault="00843FF3" w:rsidP="00C47F0F">
      <w:pPr>
        <w:rPr>
          <w:rFonts w:ascii="Times New Roman" w:hAnsi="Times New Roman" w:cs="Times New Roman"/>
          <w:b/>
          <w:sz w:val="22"/>
          <w:szCs w:val="22"/>
        </w:rPr>
      </w:pPr>
    </w:p>
    <w:p w14:paraId="72D1E68C" w14:textId="5C6E8703" w:rsidR="00FC5AED" w:rsidRPr="003F31E0" w:rsidRDefault="003F31E0" w:rsidP="00C47F0F">
      <w:pPr>
        <w:rPr>
          <w:rFonts w:ascii="Times New Roman" w:hAnsi="Times New Roman" w:cs="Times New Roman"/>
          <w:sz w:val="16"/>
          <w:szCs w:val="16"/>
        </w:rPr>
      </w:pPr>
      <w:r>
        <w:rPr>
          <w:rFonts w:ascii="Times New Roman" w:hAnsi="Times New Roman" w:cs="Times New Roman"/>
          <w:sz w:val="16"/>
          <w:szCs w:val="16"/>
        </w:rPr>
        <w:t xml:space="preserve">Adapted and revised from </w:t>
      </w:r>
      <w:r w:rsidR="00454882" w:rsidRPr="003F31E0">
        <w:rPr>
          <w:rFonts w:ascii="Times New Roman" w:hAnsi="Times New Roman" w:cs="Times New Roman"/>
          <w:sz w:val="16"/>
          <w:szCs w:val="16"/>
        </w:rPr>
        <w:t xml:space="preserve">“Types of </w:t>
      </w:r>
      <w:r w:rsidR="00631405" w:rsidRPr="003F31E0">
        <w:rPr>
          <w:rFonts w:ascii="Times New Roman" w:hAnsi="Times New Roman" w:cs="Times New Roman"/>
          <w:sz w:val="16"/>
          <w:szCs w:val="16"/>
        </w:rPr>
        <w:t>College</w:t>
      </w:r>
      <w:r w:rsidR="00454882" w:rsidRPr="003F31E0">
        <w:rPr>
          <w:rFonts w:ascii="Times New Roman" w:hAnsi="Times New Roman" w:cs="Times New Roman"/>
          <w:sz w:val="16"/>
          <w:szCs w:val="16"/>
        </w:rPr>
        <w:t xml:space="preserve"> Loans,” </w:t>
      </w:r>
      <w:r w:rsidR="00631405" w:rsidRPr="003F31E0">
        <w:rPr>
          <w:rFonts w:ascii="Times New Roman" w:hAnsi="Times New Roman" w:cs="Times New Roman"/>
          <w:i/>
          <w:sz w:val="16"/>
          <w:szCs w:val="16"/>
        </w:rPr>
        <w:t>CollegeBoard</w:t>
      </w:r>
      <w:r w:rsidR="00454882" w:rsidRPr="003F31E0">
        <w:rPr>
          <w:rFonts w:ascii="Times New Roman" w:hAnsi="Times New Roman" w:cs="Times New Roman"/>
          <w:i/>
          <w:sz w:val="16"/>
          <w:szCs w:val="16"/>
        </w:rPr>
        <w:t>.com</w:t>
      </w:r>
      <w:r w:rsidR="00454882" w:rsidRPr="003F31E0">
        <w:rPr>
          <w:rFonts w:ascii="Times New Roman" w:hAnsi="Times New Roman" w:cs="Times New Roman"/>
          <w:sz w:val="16"/>
          <w:szCs w:val="16"/>
        </w:rPr>
        <w:t xml:space="preserve">. Accessed on 9/2/16. </w:t>
      </w:r>
      <w:hyperlink r:id="rId7" w:history="1">
        <w:r w:rsidR="00FC5AED" w:rsidRPr="003F31E0">
          <w:rPr>
            <w:rStyle w:val="Hyperlink"/>
            <w:rFonts w:ascii="Times New Roman" w:hAnsi="Times New Roman" w:cs="Times New Roman"/>
            <w:sz w:val="16"/>
            <w:szCs w:val="16"/>
          </w:rPr>
          <w:t>https://bigfuture.</w:t>
        </w:r>
        <w:r w:rsidR="00631405" w:rsidRPr="003F31E0">
          <w:rPr>
            <w:rStyle w:val="Hyperlink"/>
            <w:rFonts w:ascii="Times New Roman" w:hAnsi="Times New Roman" w:cs="Times New Roman"/>
            <w:sz w:val="16"/>
            <w:szCs w:val="16"/>
          </w:rPr>
          <w:t>college</w:t>
        </w:r>
        <w:r w:rsidR="00FC5AED" w:rsidRPr="003F31E0">
          <w:rPr>
            <w:rStyle w:val="Hyperlink"/>
            <w:rFonts w:ascii="Times New Roman" w:hAnsi="Times New Roman" w:cs="Times New Roman"/>
            <w:sz w:val="16"/>
            <w:szCs w:val="16"/>
          </w:rPr>
          <w:t>board.org/pay-for-</w:t>
        </w:r>
        <w:r w:rsidR="00631405" w:rsidRPr="003F31E0">
          <w:rPr>
            <w:rStyle w:val="Hyperlink"/>
            <w:rFonts w:ascii="Times New Roman" w:hAnsi="Times New Roman" w:cs="Times New Roman"/>
            <w:sz w:val="16"/>
            <w:szCs w:val="16"/>
          </w:rPr>
          <w:t>post-secondary education institution</w:t>
        </w:r>
        <w:r w:rsidR="00FC5AED" w:rsidRPr="003F31E0">
          <w:rPr>
            <w:rStyle w:val="Hyperlink"/>
            <w:rFonts w:ascii="Times New Roman" w:hAnsi="Times New Roman" w:cs="Times New Roman"/>
            <w:sz w:val="16"/>
            <w:szCs w:val="16"/>
          </w:rPr>
          <w:t>/loans/types-of-</w:t>
        </w:r>
        <w:r w:rsidR="00631405" w:rsidRPr="003F31E0">
          <w:rPr>
            <w:rStyle w:val="Hyperlink"/>
            <w:rFonts w:ascii="Times New Roman" w:hAnsi="Times New Roman" w:cs="Times New Roman"/>
            <w:sz w:val="16"/>
            <w:szCs w:val="16"/>
          </w:rPr>
          <w:t>post-secondary education institution</w:t>
        </w:r>
        <w:r w:rsidR="00FC5AED" w:rsidRPr="003F31E0">
          <w:rPr>
            <w:rStyle w:val="Hyperlink"/>
            <w:rFonts w:ascii="Times New Roman" w:hAnsi="Times New Roman" w:cs="Times New Roman"/>
            <w:sz w:val="16"/>
            <w:szCs w:val="16"/>
          </w:rPr>
          <w:t>-loans</w:t>
        </w:r>
      </w:hyperlink>
      <w:r w:rsidR="00454882" w:rsidRPr="003F31E0">
        <w:rPr>
          <w:rFonts w:ascii="Times New Roman" w:hAnsi="Times New Roman" w:cs="Times New Roman"/>
          <w:sz w:val="16"/>
          <w:szCs w:val="16"/>
        </w:rPr>
        <w:t>.</w:t>
      </w:r>
      <w:bookmarkStart w:id="0" w:name="_GoBack"/>
      <w:bookmarkEnd w:id="0"/>
    </w:p>
    <w:sectPr w:rsidR="00FC5AED" w:rsidRPr="003F31E0" w:rsidSect="00EF4F42">
      <w:footerReference w:type="even" r:id="rId8"/>
      <w:footerReference w:type="default" r:id="rId9"/>
      <w:headerReference w:type="first" r:id="rId10"/>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76761" w14:textId="77777777" w:rsidR="000B3CF7" w:rsidRDefault="000B3CF7" w:rsidP="002B21F4">
      <w:r>
        <w:separator/>
      </w:r>
    </w:p>
  </w:endnote>
  <w:endnote w:type="continuationSeparator" w:id="0">
    <w:p w14:paraId="1145D282" w14:textId="77777777" w:rsidR="000B3CF7" w:rsidRDefault="000B3CF7"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F4E5" w14:textId="77777777" w:rsidR="00BD26D7" w:rsidRDefault="00BD26D7" w:rsidP="000F3E8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BD26D7" w:rsidRDefault="00BD26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B9750" w14:textId="77777777" w:rsidR="000F3E84" w:rsidRPr="000F3E84" w:rsidRDefault="000F3E84" w:rsidP="00916601">
    <w:pPr>
      <w:pStyle w:val="Footer"/>
      <w:framePr w:wrap="around" w:vAnchor="text" w:hAnchor="margin" w:xAlign="center" w:y="1"/>
      <w:rPr>
        <w:rStyle w:val="PageNumber"/>
        <w:sz w:val="16"/>
        <w:szCs w:val="16"/>
      </w:rPr>
    </w:pPr>
    <w:r w:rsidRPr="000F3E84">
      <w:rPr>
        <w:rStyle w:val="PageNumber"/>
        <w:sz w:val="16"/>
        <w:szCs w:val="16"/>
      </w:rPr>
      <w:fldChar w:fldCharType="begin"/>
    </w:r>
    <w:r w:rsidRPr="000F3E84">
      <w:rPr>
        <w:rStyle w:val="PageNumber"/>
        <w:sz w:val="16"/>
        <w:szCs w:val="16"/>
      </w:rPr>
      <w:instrText xml:space="preserve">PAGE  </w:instrText>
    </w:r>
    <w:r w:rsidRPr="000F3E84">
      <w:rPr>
        <w:rStyle w:val="PageNumber"/>
        <w:sz w:val="16"/>
        <w:szCs w:val="16"/>
      </w:rPr>
      <w:fldChar w:fldCharType="separate"/>
    </w:r>
    <w:r w:rsidR="005C424D">
      <w:rPr>
        <w:rStyle w:val="PageNumber"/>
        <w:noProof/>
        <w:sz w:val="16"/>
        <w:szCs w:val="16"/>
      </w:rPr>
      <w:t>3</w:t>
    </w:r>
    <w:r w:rsidRPr="000F3E84">
      <w:rPr>
        <w:rStyle w:val="PageNumber"/>
        <w:sz w:val="16"/>
        <w:szCs w:val="16"/>
      </w:rPr>
      <w:fldChar w:fldCharType="end"/>
    </w:r>
  </w:p>
  <w:p w14:paraId="426C3F77" w14:textId="77777777" w:rsidR="000F3E84" w:rsidRPr="000F3E84" w:rsidRDefault="000F3E84">
    <w:pPr>
      <w:pStyle w:val="Footer"/>
      <w:rPr>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BE8033" w14:textId="77777777" w:rsidR="000B3CF7" w:rsidRDefault="000B3CF7" w:rsidP="002B21F4">
      <w:r>
        <w:separator/>
      </w:r>
    </w:p>
  </w:footnote>
  <w:footnote w:type="continuationSeparator" w:id="0">
    <w:p w14:paraId="2F3A2889" w14:textId="77777777" w:rsidR="000B3CF7" w:rsidRDefault="000B3CF7"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42895" w14:textId="27607AD2" w:rsidR="00BD26D7" w:rsidRDefault="00BD26D7"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BD26D7" w:rsidRPr="002B21F4" w:rsidRDefault="00BD26D7" w:rsidP="002B21F4">
    <w:pPr>
      <w:pStyle w:val="NoSpacing"/>
      <w:jc w:val="center"/>
      <w:rPr>
        <w:rFonts w:ascii="Times New Roman" w:hAnsi="Times New Roman"/>
        <w:sz w:val="4"/>
        <w:szCs w:val="4"/>
      </w:rPr>
    </w:pPr>
  </w:p>
  <w:p w14:paraId="49CFE3DC" w14:textId="77777777" w:rsidR="00BD26D7" w:rsidRPr="00D84620" w:rsidRDefault="00BD26D7"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0BEDA5D4" w14:textId="2E2A90B1" w:rsidR="00BD26D7" w:rsidRPr="007E6D1B" w:rsidRDefault="00BD26D7" w:rsidP="007E6D1B">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 xml:space="preserve">Paying for </w:t>
    </w:r>
    <w:r w:rsidR="009E5185">
      <w:rPr>
        <w:rFonts w:ascii="Times New Roman" w:hAnsi="Times New Roman" w:cs="Times New Roman"/>
        <w:color w:val="000000"/>
        <w:sz w:val="20"/>
      </w:rPr>
      <w:t>Post-Secondary Education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4058B"/>
    <w:multiLevelType w:val="multilevel"/>
    <w:tmpl w:val="9C584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38C"/>
    <w:multiLevelType w:val="multilevel"/>
    <w:tmpl w:val="7D5CA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17715"/>
    <w:multiLevelType w:val="multilevel"/>
    <w:tmpl w:val="734C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857219"/>
    <w:multiLevelType w:val="multilevel"/>
    <w:tmpl w:val="D03E6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643795"/>
    <w:multiLevelType w:val="multilevel"/>
    <w:tmpl w:val="1EBC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8A0BAC"/>
    <w:multiLevelType w:val="multilevel"/>
    <w:tmpl w:val="042EA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0"/>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07DC0"/>
    <w:rsid w:val="000154D6"/>
    <w:rsid w:val="000300EB"/>
    <w:rsid w:val="0006638E"/>
    <w:rsid w:val="00081C4F"/>
    <w:rsid w:val="00086A6D"/>
    <w:rsid w:val="00087785"/>
    <w:rsid w:val="00090517"/>
    <w:rsid w:val="000974BA"/>
    <w:rsid w:val="000B3CF7"/>
    <w:rsid w:val="000C6B31"/>
    <w:rsid w:val="000E0677"/>
    <w:rsid w:val="000E471C"/>
    <w:rsid w:val="000F3E84"/>
    <w:rsid w:val="00106547"/>
    <w:rsid w:val="00113A75"/>
    <w:rsid w:val="00122ED1"/>
    <w:rsid w:val="001312ED"/>
    <w:rsid w:val="001606E0"/>
    <w:rsid w:val="00167806"/>
    <w:rsid w:val="0017200D"/>
    <w:rsid w:val="00183C48"/>
    <w:rsid w:val="001A13F5"/>
    <w:rsid w:val="001A3B18"/>
    <w:rsid w:val="001D3DBE"/>
    <w:rsid w:val="001E4EC2"/>
    <w:rsid w:val="00202EAB"/>
    <w:rsid w:val="002523D6"/>
    <w:rsid w:val="00252BE4"/>
    <w:rsid w:val="00260042"/>
    <w:rsid w:val="00261277"/>
    <w:rsid w:val="0029435F"/>
    <w:rsid w:val="002955C0"/>
    <w:rsid w:val="002A28C1"/>
    <w:rsid w:val="002A4948"/>
    <w:rsid w:val="002B21F4"/>
    <w:rsid w:val="002D21C4"/>
    <w:rsid w:val="002D6E07"/>
    <w:rsid w:val="002E2BF2"/>
    <w:rsid w:val="0033578C"/>
    <w:rsid w:val="00351391"/>
    <w:rsid w:val="0036478D"/>
    <w:rsid w:val="00365876"/>
    <w:rsid w:val="00376E83"/>
    <w:rsid w:val="00381C0E"/>
    <w:rsid w:val="0039322B"/>
    <w:rsid w:val="00395952"/>
    <w:rsid w:val="003A037A"/>
    <w:rsid w:val="003B767E"/>
    <w:rsid w:val="003C4D85"/>
    <w:rsid w:val="003F31E0"/>
    <w:rsid w:val="003F79E8"/>
    <w:rsid w:val="00404FDF"/>
    <w:rsid w:val="00412F2F"/>
    <w:rsid w:val="004171A7"/>
    <w:rsid w:val="004229E1"/>
    <w:rsid w:val="0043241D"/>
    <w:rsid w:val="00437D48"/>
    <w:rsid w:val="0045474E"/>
    <w:rsid w:val="00454882"/>
    <w:rsid w:val="00463531"/>
    <w:rsid w:val="00464C42"/>
    <w:rsid w:val="00467E78"/>
    <w:rsid w:val="00473CF8"/>
    <w:rsid w:val="0047518F"/>
    <w:rsid w:val="004871FC"/>
    <w:rsid w:val="004955EA"/>
    <w:rsid w:val="00497FE8"/>
    <w:rsid w:val="004C575A"/>
    <w:rsid w:val="004D64F5"/>
    <w:rsid w:val="004E03CA"/>
    <w:rsid w:val="004E5EF8"/>
    <w:rsid w:val="004F18E7"/>
    <w:rsid w:val="00500E66"/>
    <w:rsid w:val="00514CDC"/>
    <w:rsid w:val="00520F5C"/>
    <w:rsid w:val="00526005"/>
    <w:rsid w:val="00531CF9"/>
    <w:rsid w:val="00533425"/>
    <w:rsid w:val="00537609"/>
    <w:rsid w:val="005400E8"/>
    <w:rsid w:val="00542621"/>
    <w:rsid w:val="00545417"/>
    <w:rsid w:val="005461F8"/>
    <w:rsid w:val="0054656C"/>
    <w:rsid w:val="00546844"/>
    <w:rsid w:val="00557CE9"/>
    <w:rsid w:val="00564C4E"/>
    <w:rsid w:val="005C424D"/>
    <w:rsid w:val="005C6D1A"/>
    <w:rsid w:val="005D6A65"/>
    <w:rsid w:val="00611859"/>
    <w:rsid w:val="006132AE"/>
    <w:rsid w:val="00631405"/>
    <w:rsid w:val="00632C23"/>
    <w:rsid w:val="00641D52"/>
    <w:rsid w:val="0065063C"/>
    <w:rsid w:val="00660A4F"/>
    <w:rsid w:val="00670097"/>
    <w:rsid w:val="006848D7"/>
    <w:rsid w:val="006A4509"/>
    <w:rsid w:val="006B2BCF"/>
    <w:rsid w:val="006B7C13"/>
    <w:rsid w:val="006C5271"/>
    <w:rsid w:val="006D0F5E"/>
    <w:rsid w:val="006D5A0E"/>
    <w:rsid w:val="006E0401"/>
    <w:rsid w:val="006E3D6C"/>
    <w:rsid w:val="006E6CE7"/>
    <w:rsid w:val="00700158"/>
    <w:rsid w:val="00723D5E"/>
    <w:rsid w:val="00726E39"/>
    <w:rsid w:val="00731A96"/>
    <w:rsid w:val="00733B7D"/>
    <w:rsid w:val="00734B83"/>
    <w:rsid w:val="00742EF0"/>
    <w:rsid w:val="007649A3"/>
    <w:rsid w:val="00767C06"/>
    <w:rsid w:val="00775556"/>
    <w:rsid w:val="007B0370"/>
    <w:rsid w:val="007C2926"/>
    <w:rsid w:val="007D4581"/>
    <w:rsid w:val="007D58E3"/>
    <w:rsid w:val="007E1DC7"/>
    <w:rsid w:val="007E6D1B"/>
    <w:rsid w:val="007F7E6C"/>
    <w:rsid w:val="008210A0"/>
    <w:rsid w:val="00837576"/>
    <w:rsid w:val="00843FF3"/>
    <w:rsid w:val="00852566"/>
    <w:rsid w:val="008A24EC"/>
    <w:rsid w:val="008C06EF"/>
    <w:rsid w:val="008E0AC8"/>
    <w:rsid w:val="008E54FF"/>
    <w:rsid w:val="00915FC6"/>
    <w:rsid w:val="00931725"/>
    <w:rsid w:val="0093632B"/>
    <w:rsid w:val="009975DC"/>
    <w:rsid w:val="009A1EF1"/>
    <w:rsid w:val="009C3C33"/>
    <w:rsid w:val="009D1F4C"/>
    <w:rsid w:val="009E5185"/>
    <w:rsid w:val="009F1556"/>
    <w:rsid w:val="00A01719"/>
    <w:rsid w:val="00A0747B"/>
    <w:rsid w:val="00A15B37"/>
    <w:rsid w:val="00A17FF0"/>
    <w:rsid w:val="00A36345"/>
    <w:rsid w:val="00A372A4"/>
    <w:rsid w:val="00A412C2"/>
    <w:rsid w:val="00A42CB1"/>
    <w:rsid w:val="00A47524"/>
    <w:rsid w:val="00A543C6"/>
    <w:rsid w:val="00A925BF"/>
    <w:rsid w:val="00AB21A6"/>
    <w:rsid w:val="00AC0A1D"/>
    <w:rsid w:val="00AC0DA8"/>
    <w:rsid w:val="00AD1B31"/>
    <w:rsid w:val="00AE3538"/>
    <w:rsid w:val="00AF10BB"/>
    <w:rsid w:val="00AF424E"/>
    <w:rsid w:val="00AF55AC"/>
    <w:rsid w:val="00B14D98"/>
    <w:rsid w:val="00B17BB3"/>
    <w:rsid w:val="00B22B5E"/>
    <w:rsid w:val="00B25009"/>
    <w:rsid w:val="00B34F26"/>
    <w:rsid w:val="00B66085"/>
    <w:rsid w:val="00B77FBA"/>
    <w:rsid w:val="00B814BB"/>
    <w:rsid w:val="00B8635F"/>
    <w:rsid w:val="00B912A0"/>
    <w:rsid w:val="00BA2F99"/>
    <w:rsid w:val="00BD26D7"/>
    <w:rsid w:val="00BD540D"/>
    <w:rsid w:val="00BE46F3"/>
    <w:rsid w:val="00BE7107"/>
    <w:rsid w:val="00BF7302"/>
    <w:rsid w:val="00C10842"/>
    <w:rsid w:val="00C1570D"/>
    <w:rsid w:val="00C3599C"/>
    <w:rsid w:val="00C47F0F"/>
    <w:rsid w:val="00C50EB3"/>
    <w:rsid w:val="00C55BDB"/>
    <w:rsid w:val="00C80AA0"/>
    <w:rsid w:val="00C90FA1"/>
    <w:rsid w:val="00C914D0"/>
    <w:rsid w:val="00CD71F7"/>
    <w:rsid w:val="00CE5BB9"/>
    <w:rsid w:val="00CE5C3F"/>
    <w:rsid w:val="00CF2BA9"/>
    <w:rsid w:val="00D036CE"/>
    <w:rsid w:val="00D1204C"/>
    <w:rsid w:val="00D1424B"/>
    <w:rsid w:val="00D30D33"/>
    <w:rsid w:val="00D3203C"/>
    <w:rsid w:val="00D502DA"/>
    <w:rsid w:val="00D53657"/>
    <w:rsid w:val="00D54919"/>
    <w:rsid w:val="00D54D00"/>
    <w:rsid w:val="00D63273"/>
    <w:rsid w:val="00D64390"/>
    <w:rsid w:val="00D76365"/>
    <w:rsid w:val="00DA3EE6"/>
    <w:rsid w:val="00DC51EC"/>
    <w:rsid w:val="00DD1E5B"/>
    <w:rsid w:val="00DE1C07"/>
    <w:rsid w:val="00DE1C74"/>
    <w:rsid w:val="00DF353C"/>
    <w:rsid w:val="00E35E8D"/>
    <w:rsid w:val="00E372D9"/>
    <w:rsid w:val="00E41E37"/>
    <w:rsid w:val="00E46F51"/>
    <w:rsid w:val="00E54926"/>
    <w:rsid w:val="00E75961"/>
    <w:rsid w:val="00E808A8"/>
    <w:rsid w:val="00E87961"/>
    <w:rsid w:val="00EC22D8"/>
    <w:rsid w:val="00EC4C35"/>
    <w:rsid w:val="00ED75A5"/>
    <w:rsid w:val="00EE2C96"/>
    <w:rsid w:val="00EF1872"/>
    <w:rsid w:val="00EF4F42"/>
    <w:rsid w:val="00F006FF"/>
    <w:rsid w:val="00F15BE2"/>
    <w:rsid w:val="00F25715"/>
    <w:rsid w:val="00F51C6B"/>
    <w:rsid w:val="00F757B2"/>
    <w:rsid w:val="00F867E9"/>
    <w:rsid w:val="00F900B1"/>
    <w:rsid w:val="00F91697"/>
    <w:rsid w:val="00F921F3"/>
    <w:rsid w:val="00F95A09"/>
    <w:rsid w:val="00FA0857"/>
    <w:rsid w:val="00FA14DB"/>
    <w:rsid w:val="00FC4A3C"/>
    <w:rsid w:val="00FC5AED"/>
    <w:rsid w:val="00FE03A6"/>
    <w:rsid w:val="00FF51A7"/>
    <w:rsid w:val="00FF5C6E"/>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F3E3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21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 w:type="character" w:styleId="Hyperlink">
    <w:name w:val="Hyperlink"/>
    <w:basedOn w:val="DefaultParagraphFont"/>
    <w:uiPriority w:val="99"/>
    <w:unhideWhenUsed/>
    <w:rsid w:val="00C4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7838">
      <w:bodyDiv w:val="1"/>
      <w:marLeft w:val="0"/>
      <w:marRight w:val="0"/>
      <w:marTop w:val="0"/>
      <w:marBottom w:val="0"/>
      <w:divBdr>
        <w:top w:val="none" w:sz="0" w:space="0" w:color="auto"/>
        <w:left w:val="none" w:sz="0" w:space="0" w:color="auto"/>
        <w:bottom w:val="none" w:sz="0" w:space="0" w:color="auto"/>
        <w:right w:val="none" w:sz="0" w:space="0" w:color="auto"/>
      </w:divBdr>
      <w:divsChild>
        <w:div w:id="208299221">
          <w:marLeft w:val="0"/>
          <w:marRight w:val="0"/>
          <w:marTop w:val="0"/>
          <w:marBottom w:val="225"/>
          <w:divBdr>
            <w:top w:val="none" w:sz="0" w:space="0" w:color="auto"/>
            <w:left w:val="none" w:sz="0" w:space="0" w:color="auto"/>
            <w:bottom w:val="none" w:sz="0" w:space="0" w:color="auto"/>
            <w:right w:val="none" w:sz="0" w:space="0" w:color="auto"/>
          </w:divBdr>
        </w:div>
        <w:div w:id="814296935">
          <w:marLeft w:val="0"/>
          <w:marRight w:val="150"/>
          <w:marTop w:val="0"/>
          <w:marBottom w:val="0"/>
          <w:divBdr>
            <w:top w:val="none" w:sz="0" w:space="0" w:color="auto"/>
            <w:left w:val="none" w:sz="0" w:space="0" w:color="auto"/>
            <w:bottom w:val="none" w:sz="0" w:space="0" w:color="auto"/>
            <w:right w:val="none" w:sz="0" w:space="0" w:color="auto"/>
          </w:divBdr>
          <w:divsChild>
            <w:div w:id="180777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555357660">
      <w:bodyDiv w:val="1"/>
      <w:marLeft w:val="0"/>
      <w:marRight w:val="0"/>
      <w:marTop w:val="0"/>
      <w:marBottom w:val="0"/>
      <w:divBdr>
        <w:top w:val="none" w:sz="0" w:space="0" w:color="auto"/>
        <w:left w:val="none" w:sz="0" w:space="0" w:color="auto"/>
        <w:bottom w:val="none" w:sz="0" w:space="0" w:color="auto"/>
        <w:right w:val="none" w:sz="0" w:space="0" w:color="auto"/>
      </w:divBdr>
    </w:div>
    <w:div w:id="1078867456">
      <w:bodyDiv w:val="1"/>
      <w:marLeft w:val="0"/>
      <w:marRight w:val="0"/>
      <w:marTop w:val="0"/>
      <w:marBottom w:val="0"/>
      <w:divBdr>
        <w:top w:val="none" w:sz="0" w:space="0" w:color="auto"/>
        <w:left w:val="none" w:sz="0" w:space="0" w:color="auto"/>
        <w:bottom w:val="none" w:sz="0" w:space="0" w:color="auto"/>
        <w:right w:val="none" w:sz="0" w:space="0" w:color="auto"/>
      </w:divBdr>
      <w:divsChild>
        <w:div w:id="1409810760">
          <w:marLeft w:val="0"/>
          <w:marRight w:val="0"/>
          <w:marTop w:val="0"/>
          <w:marBottom w:val="0"/>
          <w:divBdr>
            <w:top w:val="none" w:sz="0" w:space="0" w:color="auto"/>
            <w:left w:val="none" w:sz="0" w:space="0" w:color="auto"/>
            <w:bottom w:val="none" w:sz="0" w:space="0" w:color="auto"/>
            <w:right w:val="none" w:sz="0" w:space="0" w:color="auto"/>
          </w:divBdr>
        </w:div>
        <w:div w:id="562831928">
          <w:marLeft w:val="0"/>
          <w:marRight w:val="0"/>
          <w:marTop w:val="0"/>
          <w:marBottom w:val="0"/>
          <w:divBdr>
            <w:top w:val="none" w:sz="0" w:space="0" w:color="auto"/>
            <w:left w:val="none" w:sz="0" w:space="0" w:color="auto"/>
            <w:bottom w:val="none" w:sz="0" w:space="0" w:color="auto"/>
            <w:right w:val="none" w:sz="0" w:space="0" w:color="auto"/>
          </w:divBdr>
        </w:div>
      </w:divsChild>
    </w:div>
    <w:div w:id="1451585291">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 w:id="1601260322">
      <w:bodyDiv w:val="1"/>
      <w:marLeft w:val="0"/>
      <w:marRight w:val="0"/>
      <w:marTop w:val="0"/>
      <w:marBottom w:val="0"/>
      <w:divBdr>
        <w:top w:val="none" w:sz="0" w:space="0" w:color="auto"/>
        <w:left w:val="none" w:sz="0" w:space="0" w:color="auto"/>
        <w:bottom w:val="none" w:sz="0" w:space="0" w:color="auto"/>
        <w:right w:val="none" w:sz="0" w:space="0" w:color="auto"/>
      </w:divBdr>
      <w:divsChild>
        <w:div w:id="1429932642">
          <w:marLeft w:val="0"/>
          <w:marRight w:val="0"/>
          <w:marTop w:val="0"/>
          <w:marBottom w:val="225"/>
          <w:divBdr>
            <w:top w:val="none" w:sz="0" w:space="0" w:color="auto"/>
            <w:left w:val="none" w:sz="0" w:space="0" w:color="auto"/>
            <w:bottom w:val="none" w:sz="0" w:space="0" w:color="auto"/>
            <w:right w:val="none" w:sz="0" w:space="0" w:color="auto"/>
          </w:divBdr>
        </w:div>
        <w:div w:id="1048840078">
          <w:marLeft w:val="0"/>
          <w:marRight w:val="150"/>
          <w:marTop w:val="0"/>
          <w:marBottom w:val="0"/>
          <w:divBdr>
            <w:top w:val="none" w:sz="0" w:space="0" w:color="auto"/>
            <w:left w:val="none" w:sz="0" w:space="0" w:color="auto"/>
            <w:bottom w:val="none" w:sz="0" w:space="0" w:color="auto"/>
            <w:right w:val="none" w:sz="0" w:space="0" w:color="auto"/>
          </w:divBdr>
          <w:divsChild>
            <w:div w:id="184570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19941">
      <w:bodyDiv w:val="1"/>
      <w:marLeft w:val="0"/>
      <w:marRight w:val="0"/>
      <w:marTop w:val="0"/>
      <w:marBottom w:val="0"/>
      <w:divBdr>
        <w:top w:val="none" w:sz="0" w:space="0" w:color="auto"/>
        <w:left w:val="none" w:sz="0" w:space="0" w:color="auto"/>
        <w:bottom w:val="none" w:sz="0" w:space="0" w:color="auto"/>
        <w:right w:val="none" w:sz="0" w:space="0" w:color="auto"/>
      </w:divBdr>
    </w:div>
    <w:div w:id="1843664976">
      <w:bodyDiv w:val="1"/>
      <w:marLeft w:val="0"/>
      <w:marRight w:val="0"/>
      <w:marTop w:val="0"/>
      <w:marBottom w:val="0"/>
      <w:divBdr>
        <w:top w:val="none" w:sz="0" w:space="0" w:color="auto"/>
        <w:left w:val="none" w:sz="0" w:space="0" w:color="auto"/>
        <w:bottom w:val="none" w:sz="0" w:space="0" w:color="auto"/>
        <w:right w:val="none" w:sz="0" w:space="0" w:color="auto"/>
      </w:divBdr>
    </w:div>
    <w:div w:id="1902786947">
      <w:bodyDiv w:val="1"/>
      <w:marLeft w:val="0"/>
      <w:marRight w:val="0"/>
      <w:marTop w:val="0"/>
      <w:marBottom w:val="0"/>
      <w:divBdr>
        <w:top w:val="none" w:sz="0" w:space="0" w:color="auto"/>
        <w:left w:val="none" w:sz="0" w:space="0" w:color="auto"/>
        <w:bottom w:val="none" w:sz="0" w:space="0" w:color="auto"/>
        <w:right w:val="none" w:sz="0" w:space="0" w:color="auto"/>
      </w:divBdr>
      <w:divsChild>
        <w:div w:id="1726566439">
          <w:marLeft w:val="0"/>
          <w:marRight w:val="0"/>
          <w:marTop w:val="0"/>
          <w:marBottom w:val="0"/>
          <w:divBdr>
            <w:top w:val="none" w:sz="0" w:space="0" w:color="auto"/>
            <w:left w:val="none" w:sz="0" w:space="0" w:color="auto"/>
            <w:bottom w:val="none" w:sz="0" w:space="0" w:color="auto"/>
            <w:right w:val="none" w:sz="0" w:space="0" w:color="auto"/>
          </w:divBdr>
        </w:div>
        <w:div w:id="298725274">
          <w:marLeft w:val="150"/>
          <w:marRight w:val="0"/>
          <w:marTop w:val="300"/>
          <w:marBottom w:val="300"/>
          <w:divBdr>
            <w:top w:val="none" w:sz="0" w:space="0" w:color="auto"/>
            <w:left w:val="single" w:sz="6" w:space="15" w:color="CCCCCC"/>
            <w:bottom w:val="none" w:sz="0" w:space="8" w:color="auto"/>
            <w:right w:val="none" w:sz="0" w:space="0" w:color="auto"/>
          </w:divBdr>
        </w:div>
        <w:div w:id="77209440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bigfuture.collegeboard.org/pay-for-college/loans/types-of-college-loans"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1476</Words>
  <Characters>8419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Brunswick School Department</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Microsoft Office User</cp:lastModifiedBy>
  <cp:revision>98</cp:revision>
  <cp:lastPrinted>2016-09-14T10:39:00Z</cp:lastPrinted>
  <dcterms:created xsi:type="dcterms:W3CDTF">2016-09-13T16:32:00Z</dcterms:created>
  <dcterms:modified xsi:type="dcterms:W3CDTF">2017-09-13T16:40:00Z</dcterms:modified>
</cp:coreProperties>
</file>