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3B2AD4" w14:textId="2F89D428" w:rsidR="00D65861" w:rsidRPr="00ED5769" w:rsidRDefault="00ED5769" w:rsidP="00D65861">
      <w:pPr>
        <w:rPr>
          <w:rFonts w:ascii="Times New Roman" w:hAnsi="Times New Roman" w:cs="Times New Roman"/>
          <w:b/>
        </w:rPr>
      </w:pPr>
      <w:r w:rsidRPr="00ED5769">
        <w:rPr>
          <w:rFonts w:ascii="Times New Roman" w:hAnsi="Times New Roman" w:cs="Times New Roman"/>
          <w:b/>
        </w:rPr>
        <w:t xml:space="preserve">Directions: </w:t>
      </w:r>
      <w:r w:rsidR="00D65861" w:rsidRPr="00ED5769">
        <w:rPr>
          <w:rFonts w:ascii="Times New Roman" w:hAnsi="Times New Roman" w:cs="Times New Roman"/>
          <w:b/>
        </w:rPr>
        <w:t xml:space="preserve">Read each document that follows. </w:t>
      </w:r>
      <w:r w:rsidR="00D65861" w:rsidRPr="00ED5769">
        <w:rPr>
          <w:rFonts w:ascii="Times New Roman" w:hAnsi="Times New Roman" w:cs="Times New Roman"/>
          <w:b/>
        </w:rPr>
        <w:t xml:space="preserve">Answer the questions </w:t>
      </w:r>
      <w:r w:rsidR="00D65861" w:rsidRPr="00ED5769">
        <w:rPr>
          <w:rFonts w:ascii="Times New Roman" w:hAnsi="Times New Roman" w:cs="Times New Roman"/>
          <w:b/>
        </w:rPr>
        <w:t xml:space="preserve">that follow </w:t>
      </w:r>
      <w:r w:rsidR="00D65861" w:rsidRPr="00ED5769">
        <w:rPr>
          <w:rFonts w:ascii="Times New Roman" w:hAnsi="Times New Roman" w:cs="Times New Roman"/>
          <w:b/>
        </w:rPr>
        <w:t>on another sheet of paper using complete sentences and correct spelling and grammar.</w:t>
      </w:r>
    </w:p>
    <w:p w14:paraId="13BC2744" w14:textId="77777777" w:rsidR="00D65861" w:rsidRDefault="00D65861" w:rsidP="007D6BBF">
      <w:pPr>
        <w:rPr>
          <w:rFonts w:ascii="Times New Roman" w:hAnsi="Times New Roman" w:cs="Times New Roman"/>
          <w:b/>
          <w:sz w:val="22"/>
          <w:szCs w:val="22"/>
        </w:rPr>
      </w:pPr>
    </w:p>
    <w:p w14:paraId="68BE0E71" w14:textId="77777777" w:rsidR="00264E55" w:rsidRDefault="007D6BBF" w:rsidP="007D6BBF">
      <w:pPr>
        <w:rPr>
          <w:rFonts w:ascii="Times New Roman" w:hAnsi="Times New Roman" w:cs="Times New Roman"/>
          <w:b/>
          <w:sz w:val="22"/>
          <w:szCs w:val="22"/>
        </w:rPr>
      </w:pPr>
      <w:r w:rsidRPr="00264E55">
        <w:rPr>
          <w:rFonts w:ascii="Times New Roman" w:hAnsi="Times New Roman" w:cs="Times New Roman"/>
          <w:b/>
          <w:sz w:val="22"/>
          <w:szCs w:val="22"/>
        </w:rPr>
        <w:t>Document 1:</w:t>
      </w:r>
    </w:p>
    <w:p w14:paraId="10E8352B" w14:textId="234B2F9F" w:rsidR="007D6BBF" w:rsidRPr="00264E55" w:rsidRDefault="007D6BBF" w:rsidP="007D6BBF">
      <w:pPr>
        <w:rPr>
          <w:rFonts w:ascii="Times New Roman" w:hAnsi="Times New Roman" w:cs="Times New Roman"/>
          <w:b/>
          <w:i/>
          <w:sz w:val="22"/>
          <w:szCs w:val="22"/>
        </w:rPr>
      </w:pPr>
      <w:r w:rsidRPr="00264E55">
        <w:rPr>
          <w:rFonts w:ascii="Times New Roman" w:hAnsi="Times New Roman" w:cs="Times New Roman"/>
          <w:b/>
          <w:sz w:val="22"/>
          <w:szCs w:val="22"/>
        </w:rPr>
        <w:t xml:space="preserve">Leonardo Bruni [1374-1444] from his </w:t>
      </w:r>
      <w:r w:rsidRPr="00264E55">
        <w:rPr>
          <w:rFonts w:ascii="Times New Roman" w:hAnsi="Times New Roman" w:cs="Times New Roman"/>
          <w:b/>
          <w:i/>
          <w:sz w:val="22"/>
          <w:szCs w:val="22"/>
        </w:rPr>
        <w:t>On Learning and Literature</w:t>
      </w:r>
    </w:p>
    <w:p w14:paraId="374C79F4" w14:textId="77777777" w:rsidR="007D6BBF" w:rsidRPr="00264E55" w:rsidRDefault="007D6BBF" w:rsidP="007D6BBF">
      <w:pPr>
        <w:rPr>
          <w:rFonts w:ascii="Times New Roman" w:hAnsi="Times New Roman" w:cs="Times New Roman"/>
          <w:sz w:val="22"/>
          <w:szCs w:val="22"/>
        </w:rPr>
      </w:pPr>
    </w:p>
    <w:p w14:paraId="43458D23" w14:textId="40DAC1D7" w:rsidR="00325DD0" w:rsidRPr="00264E55" w:rsidRDefault="00842D45" w:rsidP="007D6BBF">
      <w:pPr>
        <w:rPr>
          <w:rFonts w:ascii="Times New Roman" w:hAnsi="Times New Roman" w:cs="Times New Roman"/>
          <w:sz w:val="22"/>
          <w:szCs w:val="22"/>
        </w:rPr>
      </w:pPr>
      <w:r w:rsidRPr="00264E55">
        <w:rPr>
          <w:rFonts w:ascii="Times New Roman" w:hAnsi="Times New Roman" w:cs="Times New Roman"/>
          <w:sz w:val="22"/>
          <w:szCs w:val="22"/>
        </w:rPr>
        <w:t xml:space="preserve"> </w:t>
      </w:r>
      <w:r w:rsidR="00325DD0" w:rsidRPr="00264E55">
        <w:rPr>
          <w:rFonts w:ascii="Times New Roman" w:hAnsi="Times New Roman" w:cs="Times New Roman"/>
          <w:sz w:val="22"/>
          <w:szCs w:val="22"/>
        </w:rPr>
        <w:t>[ON LEARNING AND LITERATURE]</w:t>
      </w:r>
    </w:p>
    <w:p w14:paraId="2F94A599" w14:textId="4F3C682E"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….The foundations of all true learning must be laid in the sound and thorough knowledge of Latin:</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which implies study marked by a broad spirit, accurate scholarship, and careful attention to details.</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Unless this solid basis be secured it is useless to attempt to rear an enduring edifice. Without it the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great monuments of literature are intelligible, and the art of composition impossible. To attain this</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essential knowledge we must never relax our careful attention to the grammar of the language, but</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perpetually confirm and extend our acquaintance with it until it is thoroughly our own….To this end we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must be supremely careful in our choice of authors, lest an inartistic and debased style infect our own</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writing and degrade our taste; which danger is best avoided by bringing a keen, critical sense to bear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upon select works, observing the sense of each passage, the structure of the sentence, the force of</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every word down to the least important particle. In this way our reading reacts directly upon our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style….</w:t>
      </w:r>
    </w:p>
    <w:p w14:paraId="674E0B51" w14:textId="6E692B5A"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But we must not forget that true distinction is to be gained by a wide and varied range of such</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studies as conduce to the profitable enjoyment of life, in which, however, we must observe due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proportion in the attention and time we devote to them.</w:t>
      </w:r>
    </w:p>
    <w:p w14:paraId="31FCF2D5" w14:textId="576489CD"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First amongst such studies I place History: a subject which must not on any account be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neglected by one who aspires to true cultivation. For it is our duty to understand the origins of our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own history and its development; and the achievements of Peoples and of Kings.</w:t>
      </w:r>
    </w:p>
    <w:p w14:paraId="276D3599" w14:textId="07513C74"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For the careful study of the past enlarges our foresight in contemporary affairs and affords to</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citizens and to monarchs lessons of incitement or warning in the ordering of public policy. From</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History, also, we draw our store of examples of moral precepts….</w:t>
      </w:r>
    </w:p>
    <w:p w14:paraId="16B6F326" w14:textId="79DCF938"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The great Orators of antiquity must by all means be included. Nowhere do we find the virtues</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more warmly extolled, the vices so fiercely decried….Further, from oratory we derive our store of</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those elegant or striking turns of expression which are used with so much effect in literary</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compositions. Lastly, in oratory we find that wealth of vocabulary, that clear easy-flowing style, that</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verve and force, which are invaluable to us both in writing and in conversation.</w:t>
      </w:r>
    </w:p>
    <w:p w14:paraId="6BC62286" w14:textId="34FE0A91" w:rsidR="00325DD0" w:rsidRPr="00264E55"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I come now to Poetry and the Poets….For we cannot point to any great mind of the past for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whom the Poets had not a powerful attraction. Aristotle, in constantly quoting Homer, Hesiod, Pindar,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Euripides and other [Greek] poets, proves that he knew their works hardly less intimately than thoseof the philosophers….Hence my view that familiarity with the great poets of antiquity is essential to any claim to true education. For in their writings we find deep speculations upon Nature, and upon the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Causes and Origins of things, which must carry weight with us both from their antiquity and from</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their authorship….To sum up what I have endeavoured to set forth. That high standard of education</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to which I referred at the outset is only to be reached by one who has seen many things and read</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much. Poet, Orator, Historian, and the rest, all must be studied, each must contribute a share. Our</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learning thus becomes full, ready, varied and elegant, available for action or for discourse in all</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subjects. But to enable us to make effectual use of what we know we must add to our knowledge the</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power of expression. These two sides of learning, indeed, should not be separated: they afford</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mutual aid and distinction. Proficiency in literary form, not accompanied by broad acquaintance with</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facts and truths, is a barren attainment; whilst information, however vast, which lacks all grace of</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expression, would seem to be put under a bushel or partly thrown away. Indeed, one may fairly ask</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what advantage it is to possess profound and varied learning if one cannot convey it in language worthy</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of the subject. Where, however, this double capacity exists—breadth of learning and grace of style—we allow the highest title so distinction and to abiding fame. If we review the great names of ancient</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[Greek and Roman] literature, Plato, Democritus, Aristotle, Theophrastus, Varro, Cicero, Seneca,</w:t>
      </w:r>
      <w:r w:rsidR="007D6BBF" w:rsidRPr="00264E55">
        <w:rPr>
          <w:rFonts w:ascii="Times New Roman" w:hAnsi="Times New Roman" w:cs="Times New Roman"/>
          <w:sz w:val="22"/>
          <w:szCs w:val="22"/>
        </w:rPr>
        <w:t xml:space="preserve"> </w:t>
      </w:r>
      <w:r w:rsidRPr="00264E55">
        <w:rPr>
          <w:rFonts w:ascii="Times New Roman" w:hAnsi="Times New Roman" w:cs="Times New Roman"/>
          <w:sz w:val="22"/>
          <w:szCs w:val="22"/>
        </w:rPr>
        <w:t>Austustine, Jerone, Lactantius, we shall find it hard to say whether we admire more their attainments</w:t>
      </w:r>
    </w:p>
    <w:p w14:paraId="2B2756AF" w14:textId="77777777" w:rsidR="00325DD0" w:rsidRDefault="00325DD0" w:rsidP="007D6BBF">
      <w:pPr>
        <w:rPr>
          <w:rFonts w:ascii="Times New Roman" w:hAnsi="Times New Roman" w:cs="Times New Roman"/>
          <w:sz w:val="22"/>
          <w:szCs w:val="22"/>
        </w:rPr>
      </w:pPr>
      <w:r w:rsidRPr="00264E55">
        <w:rPr>
          <w:rFonts w:ascii="Times New Roman" w:hAnsi="Times New Roman" w:cs="Times New Roman"/>
          <w:sz w:val="22"/>
          <w:szCs w:val="22"/>
        </w:rPr>
        <w:t>or their literary power.</w:t>
      </w:r>
    </w:p>
    <w:p w14:paraId="23DB466B" w14:textId="77777777" w:rsidR="00786665" w:rsidRDefault="00786665" w:rsidP="007D6BBF">
      <w:pPr>
        <w:rPr>
          <w:rFonts w:ascii="Times New Roman" w:hAnsi="Times New Roman" w:cs="Times New Roman"/>
          <w:sz w:val="22"/>
          <w:szCs w:val="22"/>
        </w:rPr>
      </w:pPr>
    </w:p>
    <w:p w14:paraId="4D39402E" w14:textId="461CDBE6" w:rsidR="00401C24" w:rsidRDefault="00786665" w:rsidP="00824C9C">
      <w:pPr>
        <w:rPr>
          <w:rFonts w:ascii="Times New Roman" w:hAnsi="Times New Roman" w:cs="Times New Roman"/>
          <w:sz w:val="22"/>
          <w:szCs w:val="22"/>
        </w:rPr>
      </w:pPr>
      <w:r>
        <w:rPr>
          <w:rFonts w:ascii="Times New Roman" w:hAnsi="Times New Roman" w:cs="Times New Roman"/>
          <w:sz w:val="22"/>
          <w:szCs w:val="22"/>
        </w:rPr>
        <w:t>What was the goal of a “</w:t>
      </w:r>
      <w:r w:rsidRPr="00264E55">
        <w:rPr>
          <w:rFonts w:ascii="Times New Roman" w:hAnsi="Times New Roman" w:cs="Times New Roman"/>
          <w:sz w:val="22"/>
          <w:szCs w:val="22"/>
        </w:rPr>
        <w:t>liberal ar</w:t>
      </w:r>
      <w:r>
        <w:rPr>
          <w:rFonts w:ascii="Times New Roman" w:hAnsi="Times New Roman" w:cs="Times New Roman"/>
          <w:sz w:val="22"/>
          <w:szCs w:val="22"/>
        </w:rPr>
        <w:t>ts” education?  What were core subjects taught?</w:t>
      </w:r>
      <w:r w:rsidR="00D65861">
        <w:rPr>
          <w:rFonts w:ascii="Times New Roman" w:hAnsi="Times New Roman" w:cs="Times New Roman"/>
          <w:b/>
          <w:sz w:val="22"/>
          <w:szCs w:val="22"/>
        </w:rPr>
        <w:br w:type="page"/>
      </w:r>
    </w:p>
    <w:p w14:paraId="1B63D077" w14:textId="3FCEDE31" w:rsidR="00401C24" w:rsidRPr="00401C24" w:rsidRDefault="0093765B" w:rsidP="00401C24">
      <w:pPr>
        <w:rPr>
          <w:rFonts w:ascii="Times New Roman" w:hAnsi="Times New Roman" w:cs="Times New Roman"/>
          <w:b/>
          <w:sz w:val="22"/>
          <w:szCs w:val="22"/>
        </w:rPr>
      </w:pPr>
      <w:r>
        <w:rPr>
          <w:rFonts w:ascii="Times New Roman" w:hAnsi="Times New Roman" w:cs="Times New Roman"/>
          <w:b/>
          <w:sz w:val="22"/>
          <w:szCs w:val="22"/>
        </w:rPr>
        <w:lastRenderedPageBreak/>
        <w:t>Document 2</w:t>
      </w:r>
      <w:r w:rsidR="00401C24" w:rsidRPr="00401C24">
        <w:rPr>
          <w:rFonts w:ascii="Times New Roman" w:hAnsi="Times New Roman" w:cs="Times New Roman"/>
          <w:b/>
          <w:sz w:val="22"/>
          <w:szCs w:val="22"/>
        </w:rPr>
        <w:t>:</w:t>
      </w:r>
    </w:p>
    <w:p w14:paraId="5BF7EA7E" w14:textId="5F413627" w:rsidR="00401C24" w:rsidRPr="00401C24" w:rsidRDefault="00401C24" w:rsidP="00401C24">
      <w:pPr>
        <w:rPr>
          <w:rFonts w:ascii="Times New Roman" w:hAnsi="Times New Roman" w:cs="Times New Roman"/>
          <w:b/>
          <w:sz w:val="22"/>
          <w:szCs w:val="22"/>
        </w:rPr>
      </w:pPr>
      <w:r w:rsidRPr="00401C24">
        <w:rPr>
          <w:rFonts w:ascii="Times New Roman" w:hAnsi="Times New Roman" w:cs="Times New Roman"/>
          <w:b/>
          <w:sz w:val="22"/>
          <w:szCs w:val="22"/>
        </w:rPr>
        <w:t xml:space="preserve">Baldassare Castiglione, </w:t>
      </w:r>
      <w:r w:rsidRPr="00401C24">
        <w:rPr>
          <w:rFonts w:ascii="Times New Roman" w:hAnsi="Times New Roman" w:cs="Times New Roman"/>
          <w:b/>
          <w:i/>
          <w:sz w:val="22"/>
          <w:szCs w:val="22"/>
        </w:rPr>
        <w:t>The Book of the Courtier</w:t>
      </w:r>
      <w:r w:rsidRPr="00401C24">
        <w:rPr>
          <w:rFonts w:ascii="Times New Roman" w:hAnsi="Times New Roman" w:cs="Times New Roman"/>
          <w:b/>
          <w:sz w:val="22"/>
          <w:szCs w:val="22"/>
        </w:rPr>
        <w:t xml:space="preserve">, 1528. </w:t>
      </w:r>
    </w:p>
    <w:p w14:paraId="5967A963" w14:textId="77777777" w:rsidR="00401C24" w:rsidRDefault="00401C24" w:rsidP="00824C9C">
      <w:pPr>
        <w:rPr>
          <w:rFonts w:ascii="Times New Roman" w:hAnsi="Times New Roman" w:cs="Times New Roman"/>
          <w:sz w:val="22"/>
          <w:szCs w:val="22"/>
        </w:rPr>
      </w:pPr>
    </w:p>
    <w:p w14:paraId="103EE79A" w14:textId="0221F42A"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am of the opinion that the principal and true profession of the Courtier ought to be that of</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arms; which I would have him follow actively above all else, and be known among others as bold and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strong, and loyal to whomsoever he serves. And he will win a reputat</w:t>
      </w:r>
      <w:r w:rsidR="00877996">
        <w:rPr>
          <w:rFonts w:ascii="Times New Roman" w:hAnsi="Times New Roman" w:cs="Times New Roman"/>
          <w:sz w:val="22"/>
          <w:szCs w:val="22"/>
        </w:rPr>
        <w:t xml:space="preserve">ion for these good qualities by </w:t>
      </w:r>
      <w:r w:rsidRPr="00401C24">
        <w:rPr>
          <w:rFonts w:ascii="Times New Roman" w:hAnsi="Times New Roman" w:cs="Times New Roman"/>
          <w:sz w:val="22"/>
          <w:szCs w:val="22"/>
        </w:rPr>
        <w:t>exercising them at all times and in all places, since one may never fail in this without severest</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censure….</w:t>
      </w:r>
    </w:p>
    <w:p w14:paraId="575C447C" w14:textId="10FD6AD7"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And….I would have him well built and shapely of limb, and would have him show strength and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 xml:space="preserve">lightness and suppleness, and know all bodily exercises that befit a </w:t>
      </w:r>
      <w:r w:rsidR="00877996">
        <w:rPr>
          <w:rFonts w:ascii="Times New Roman" w:hAnsi="Times New Roman" w:cs="Times New Roman"/>
          <w:sz w:val="22"/>
          <w:szCs w:val="22"/>
        </w:rPr>
        <w:t xml:space="preserve">man of war: whereof I think the </w:t>
      </w:r>
      <w:r w:rsidRPr="00401C24">
        <w:rPr>
          <w:rFonts w:ascii="Times New Roman" w:hAnsi="Times New Roman" w:cs="Times New Roman"/>
          <w:sz w:val="22"/>
          <w:szCs w:val="22"/>
        </w:rPr>
        <w:t>first should be to handle every sort of weapon well on foot and on horse,</w:t>
      </w:r>
      <w:r w:rsidR="00877996">
        <w:rPr>
          <w:rFonts w:ascii="Times New Roman" w:hAnsi="Times New Roman" w:cs="Times New Roman"/>
          <w:sz w:val="22"/>
          <w:szCs w:val="22"/>
        </w:rPr>
        <w:t xml:space="preserve"> to understand the </w:t>
      </w:r>
      <w:r w:rsidRPr="00401C24">
        <w:rPr>
          <w:rFonts w:ascii="Times New Roman" w:hAnsi="Times New Roman" w:cs="Times New Roman"/>
          <w:sz w:val="22"/>
          <w:szCs w:val="22"/>
        </w:rPr>
        <w:t>advantages of each, and especially to be familiar with those weapons</w:t>
      </w:r>
      <w:r w:rsidR="00877996">
        <w:rPr>
          <w:rFonts w:ascii="Times New Roman" w:hAnsi="Times New Roman" w:cs="Times New Roman"/>
          <w:sz w:val="22"/>
          <w:szCs w:val="22"/>
        </w:rPr>
        <w:t xml:space="preserve"> that are ordinarily used among </w:t>
      </w:r>
      <w:r w:rsidRPr="00401C24">
        <w:rPr>
          <w:rFonts w:ascii="Times New Roman" w:hAnsi="Times New Roman" w:cs="Times New Roman"/>
          <w:sz w:val="22"/>
          <w:szCs w:val="22"/>
        </w:rPr>
        <w:t>gentlemen….</w:t>
      </w:r>
    </w:p>
    <w:p w14:paraId="7DCC5F57" w14:textId="59A6C816"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[The Courtier should] avoid affectation to the uttermost….and, to use possible a new word, to</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practice in everything a certain non-challance that shall conceal design</w:t>
      </w:r>
      <w:r w:rsidR="00877996">
        <w:rPr>
          <w:rFonts w:ascii="Times New Roman" w:hAnsi="Times New Roman" w:cs="Times New Roman"/>
          <w:sz w:val="22"/>
          <w:szCs w:val="22"/>
        </w:rPr>
        <w:t xml:space="preserve"> and show that what is done and </w:t>
      </w:r>
      <w:r w:rsidRPr="00401C24">
        <w:rPr>
          <w:rFonts w:ascii="Times New Roman" w:hAnsi="Times New Roman" w:cs="Times New Roman"/>
          <w:sz w:val="22"/>
          <w:szCs w:val="22"/>
        </w:rPr>
        <w:t>said is done without effort and almost without thought….</w:t>
      </w:r>
    </w:p>
    <w:p w14:paraId="1A3397DA" w14:textId="30F8EB17"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Our Courtier then will be esteemed excellent and will attain grace in everything, particularly in</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speaking, if he avoids affectation; into which fault many fall, and oft</w:t>
      </w:r>
      <w:r w:rsidR="00877996">
        <w:rPr>
          <w:rFonts w:ascii="Times New Roman" w:hAnsi="Times New Roman" w:cs="Times New Roman"/>
          <w:sz w:val="22"/>
          <w:szCs w:val="22"/>
        </w:rPr>
        <w:t xml:space="preserve">en more than others, some of us </w:t>
      </w:r>
      <w:r w:rsidRPr="00401C24">
        <w:rPr>
          <w:rFonts w:ascii="Times New Roman" w:hAnsi="Times New Roman" w:cs="Times New Roman"/>
          <w:sz w:val="22"/>
          <w:szCs w:val="22"/>
        </w:rPr>
        <w:t>Lombards, who, if they have been a year away from home, on their return at once begin to speak</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Roman, sometimes Spanish or French, and God know how. And all this comes from overzeal to appear</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widely informed….</w:t>
      </w:r>
    </w:p>
    <w:p w14:paraId="0A023C9B" w14:textId="148EFF20"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 xml:space="preserve">I think that what is chiefly important and necessary for the Courtier in order to speak and </w:t>
      </w:r>
      <w:r w:rsidR="00183F44">
        <w:rPr>
          <w:rFonts w:ascii="Times New Roman" w:hAnsi="Times New Roman" w:cs="Times New Roman"/>
          <w:sz w:val="22"/>
          <w:szCs w:val="22"/>
        </w:rPr>
        <w:t xml:space="preserve"> </w:t>
      </w:r>
      <w:r w:rsidRPr="00401C24">
        <w:rPr>
          <w:rFonts w:ascii="Times New Roman" w:hAnsi="Times New Roman" w:cs="Times New Roman"/>
          <w:sz w:val="22"/>
          <w:szCs w:val="22"/>
        </w:rPr>
        <w:t>write well is knowledge….</w:t>
      </w:r>
    </w:p>
    <w:p w14:paraId="74084759" w14:textId="1272D8EB"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Nor would I have him speak always of grave matters, but of amusing things, of games, jests, and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waggery, according to the occasion; but sensibility of everything, and with readiness and lucid fullness;</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and in no place let him show vanity or childish folly….</w:t>
      </w:r>
    </w:p>
    <w:p w14:paraId="0422E4F6" w14:textId="39E1F60C"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would have him more than passably accomplished in letters, at least in those studies that are</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called the humanities, and conversant not only with the Latin langu</w:t>
      </w:r>
      <w:r w:rsidR="00877996">
        <w:rPr>
          <w:rFonts w:ascii="Times New Roman" w:hAnsi="Times New Roman" w:cs="Times New Roman"/>
          <w:sz w:val="22"/>
          <w:szCs w:val="22"/>
        </w:rPr>
        <w:t xml:space="preserve">age but with the Greek, for the </w:t>
      </w:r>
      <w:r w:rsidRPr="00401C24">
        <w:rPr>
          <w:rFonts w:ascii="Times New Roman" w:hAnsi="Times New Roman" w:cs="Times New Roman"/>
          <w:sz w:val="22"/>
          <w:szCs w:val="22"/>
        </w:rPr>
        <w:t>sake of the many different things that have been admirably written the</w:t>
      </w:r>
      <w:r w:rsidR="00877996">
        <w:rPr>
          <w:rFonts w:ascii="Times New Roman" w:hAnsi="Times New Roman" w:cs="Times New Roman"/>
          <w:sz w:val="22"/>
          <w:szCs w:val="22"/>
        </w:rPr>
        <w:t xml:space="preserve">rein. Let him be well versed in </w:t>
      </w:r>
      <w:r w:rsidRPr="00401C24">
        <w:rPr>
          <w:rFonts w:ascii="Times New Roman" w:hAnsi="Times New Roman" w:cs="Times New Roman"/>
          <w:sz w:val="22"/>
          <w:szCs w:val="22"/>
        </w:rPr>
        <w:t>the poets, and not less in the orators and historians, and also proficient in writing verse and prose,</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especially in this vulgar [vernacular] tongue of ours….</w:t>
      </w:r>
    </w:p>
    <w:p w14:paraId="703911D8" w14:textId="66DFD6BB"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You must know that I am not content with the Courtier unless he be also a musician and unless,</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besides understanding and being able to read notes, he can play upon</w:t>
      </w:r>
      <w:r w:rsidR="00877996">
        <w:rPr>
          <w:rFonts w:ascii="Times New Roman" w:hAnsi="Times New Roman" w:cs="Times New Roman"/>
          <w:sz w:val="22"/>
          <w:szCs w:val="22"/>
        </w:rPr>
        <w:t xml:space="preserve"> diverse instruments. For if we </w:t>
      </w:r>
      <w:r w:rsidRPr="00401C24">
        <w:rPr>
          <w:rFonts w:ascii="Times New Roman" w:hAnsi="Times New Roman" w:cs="Times New Roman"/>
          <w:sz w:val="22"/>
          <w:szCs w:val="22"/>
        </w:rPr>
        <w:t>consider rightly, there is to be found no rest from toil or medici</w:t>
      </w:r>
      <w:r w:rsidR="00877996">
        <w:rPr>
          <w:rFonts w:ascii="Times New Roman" w:hAnsi="Times New Roman" w:cs="Times New Roman"/>
          <w:sz w:val="22"/>
          <w:szCs w:val="22"/>
        </w:rPr>
        <w:t xml:space="preserve">ne for the troubled spirit more </w:t>
      </w:r>
      <w:r w:rsidRPr="00401C24">
        <w:rPr>
          <w:rFonts w:ascii="Times New Roman" w:hAnsi="Times New Roman" w:cs="Times New Roman"/>
          <w:sz w:val="22"/>
          <w:szCs w:val="22"/>
        </w:rPr>
        <w:t>becoming and praiseworthy in time of leisure than this….</w:t>
      </w:r>
    </w:p>
    <w:p w14:paraId="38368425" w14:textId="3719FDE3"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wish to discuss another matter, which I deem of great importance and therefore think our</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Courtier ought by no means to omit: and this is to know how to dra</w:t>
      </w:r>
      <w:r w:rsidR="00877996">
        <w:rPr>
          <w:rFonts w:ascii="Times New Roman" w:hAnsi="Times New Roman" w:cs="Times New Roman"/>
          <w:sz w:val="22"/>
          <w:szCs w:val="22"/>
        </w:rPr>
        <w:t xml:space="preserve">w and to have acquaintance with </w:t>
      </w:r>
      <w:r w:rsidRPr="00401C24">
        <w:rPr>
          <w:rFonts w:ascii="Times New Roman" w:hAnsi="Times New Roman" w:cs="Times New Roman"/>
          <w:sz w:val="22"/>
          <w:szCs w:val="22"/>
        </w:rPr>
        <w:t>the very art of painting.</w:t>
      </w:r>
    </w:p>
    <w:p w14:paraId="607DD0CD" w14:textId="6DD41932"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And do not marvel that I desire this art, which today may seem to savor of the artisan and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 xml:space="preserve">little to befit a gentleman; for I remember having read that the </w:t>
      </w:r>
      <w:r w:rsidR="00877996">
        <w:rPr>
          <w:rFonts w:ascii="Times New Roman" w:hAnsi="Times New Roman" w:cs="Times New Roman"/>
          <w:sz w:val="22"/>
          <w:szCs w:val="22"/>
        </w:rPr>
        <w:t xml:space="preserve">ancients, especially throughout </w:t>
      </w:r>
      <w:r w:rsidRPr="00401C24">
        <w:rPr>
          <w:rFonts w:ascii="Times New Roman" w:hAnsi="Times New Roman" w:cs="Times New Roman"/>
          <w:sz w:val="22"/>
          <w:szCs w:val="22"/>
        </w:rPr>
        <w:t>Greece, had their boys of gentle birth study painting in school as an honorable and necessary thing….</w:t>
      </w:r>
    </w:p>
    <w:p w14:paraId="2656EFB1" w14:textId="267C8B1F"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The game of tennis….is nearly always played in public, and is one of those sports to which a</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crown lends much distinction. Therefore I would have our Courtier pr</w:t>
      </w:r>
      <w:r w:rsidR="00877996">
        <w:rPr>
          <w:rFonts w:ascii="Times New Roman" w:hAnsi="Times New Roman" w:cs="Times New Roman"/>
          <w:sz w:val="22"/>
          <w:szCs w:val="22"/>
        </w:rPr>
        <w:t xml:space="preserve">actice this, and all the others </w:t>
      </w:r>
      <w:r w:rsidRPr="00401C24">
        <w:rPr>
          <w:rFonts w:ascii="Times New Roman" w:hAnsi="Times New Roman" w:cs="Times New Roman"/>
          <w:sz w:val="22"/>
          <w:szCs w:val="22"/>
        </w:rPr>
        <w:t>except the handling of arms, as something that is not his profession, and let him show that he does</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not seek or expect praise for it, nor let him seem to devote much care or time to it, although he may</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do it admirably….</w:t>
      </w:r>
    </w:p>
    <w:p w14:paraId="01BC99AA" w14:textId="7C65E3C6"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There are certain other exercises that can be practiced in publi</w:t>
      </w:r>
      <w:r w:rsidR="00877996">
        <w:rPr>
          <w:rFonts w:ascii="Times New Roman" w:hAnsi="Times New Roman" w:cs="Times New Roman"/>
          <w:sz w:val="22"/>
          <w:szCs w:val="22"/>
        </w:rPr>
        <w:t xml:space="preserve">c and in private, like dancing; </w:t>
      </w:r>
      <w:r w:rsidRPr="00401C24">
        <w:rPr>
          <w:rFonts w:ascii="Times New Roman" w:hAnsi="Times New Roman" w:cs="Times New Roman"/>
          <w:sz w:val="22"/>
          <w:szCs w:val="22"/>
        </w:rPr>
        <w:t>and in this I think the Courtier ought to have a care, for when dancing</w:t>
      </w:r>
      <w:r w:rsidR="00877996">
        <w:rPr>
          <w:rFonts w:ascii="Times New Roman" w:hAnsi="Times New Roman" w:cs="Times New Roman"/>
          <w:sz w:val="22"/>
          <w:szCs w:val="22"/>
        </w:rPr>
        <w:t xml:space="preserve"> in the presence of many and in </w:t>
      </w:r>
      <w:r w:rsidRPr="00401C24">
        <w:rPr>
          <w:rFonts w:ascii="Times New Roman" w:hAnsi="Times New Roman" w:cs="Times New Roman"/>
          <w:sz w:val="22"/>
          <w:szCs w:val="22"/>
        </w:rPr>
        <w:t>a place full of people, it seems to me that he should preserve a certain dignity….</w:t>
      </w:r>
    </w:p>
    <w:p w14:paraId="1FEF155B" w14:textId="6397085E"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Besides daily showing everyone that he possesses the worth we have already described, I would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 xml:space="preserve">have the Courtier strive, with all the thoughts and forces of his mind, </w:t>
      </w:r>
      <w:r w:rsidR="00877996">
        <w:rPr>
          <w:rFonts w:ascii="Times New Roman" w:hAnsi="Times New Roman" w:cs="Times New Roman"/>
          <w:sz w:val="22"/>
          <w:szCs w:val="22"/>
        </w:rPr>
        <w:t xml:space="preserve">to love and almost to adore the </w:t>
      </w:r>
      <w:r w:rsidRPr="00401C24">
        <w:rPr>
          <w:rFonts w:ascii="Times New Roman" w:hAnsi="Times New Roman" w:cs="Times New Roman"/>
          <w:sz w:val="22"/>
          <w:szCs w:val="22"/>
        </w:rPr>
        <w:t xml:space="preserve">prince whom he serves, above every other thing, and mold his wishes, </w:t>
      </w:r>
      <w:r w:rsidR="00877996">
        <w:rPr>
          <w:rFonts w:ascii="Times New Roman" w:hAnsi="Times New Roman" w:cs="Times New Roman"/>
          <w:sz w:val="22"/>
          <w:szCs w:val="22"/>
        </w:rPr>
        <w:t xml:space="preserve">habits, and all his ways to his </w:t>
      </w:r>
      <w:r w:rsidRPr="00401C24">
        <w:rPr>
          <w:rFonts w:ascii="Times New Roman" w:hAnsi="Times New Roman" w:cs="Times New Roman"/>
          <w:sz w:val="22"/>
          <w:szCs w:val="22"/>
        </w:rPr>
        <w:t>prince’s liking….</w:t>
      </w:r>
    </w:p>
    <w:p w14:paraId="6943CD38" w14:textId="24FF3E9D"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Our Courtier….will not be a bearer of evil tidings; he will not be thoughtless in sometimes saying</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things that offend instead of pleasing as he intends. He will not be</w:t>
      </w:r>
      <w:r w:rsidR="00877996">
        <w:rPr>
          <w:rFonts w:ascii="Times New Roman" w:hAnsi="Times New Roman" w:cs="Times New Roman"/>
          <w:sz w:val="22"/>
          <w:szCs w:val="22"/>
        </w:rPr>
        <w:t xml:space="preserve"> obstinate and disputatious, as </w:t>
      </w:r>
      <w:r w:rsidRPr="00401C24">
        <w:rPr>
          <w:rFonts w:ascii="Times New Roman" w:hAnsi="Times New Roman" w:cs="Times New Roman"/>
          <w:sz w:val="22"/>
          <w:szCs w:val="22"/>
        </w:rPr>
        <w:t>some are who seem to delight in nothing but to be troublesome, and d</w:t>
      </w:r>
      <w:r w:rsidR="00877996">
        <w:rPr>
          <w:rFonts w:ascii="Times New Roman" w:hAnsi="Times New Roman" w:cs="Times New Roman"/>
          <w:sz w:val="22"/>
          <w:szCs w:val="22"/>
        </w:rPr>
        <w:t xml:space="preserve">isagreeable like flies, and who </w:t>
      </w:r>
      <w:r w:rsidRPr="00401C24">
        <w:rPr>
          <w:rFonts w:ascii="Times New Roman" w:hAnsi="Times New Roman" w:cs="Times New Roman"/>
          <w:sz w:val="22"/>
          <w:szCs w:val="22"/>
        </w:rPr>
        <w:t>make a point of spitefully contradicting everyone….</w:t>
      </w:r>
    </w:p>
    <w:p w14:paraId="4A884492" w14:textId="356C015F"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Let him above all take care not to weary his lord, and let him wa</w:t>
      </w:r>
      <w:r w:rsidR="00877996">
        <w:rPr>
          <w:rFonts w:ascii="Times New Roman" w:hAnsi="Times New Roman" w:cs="Times New Roman"/>
          <w:sz w:val="22"/>
          <w:szCs w:val="22"/>
        </w:rPr>
        <w:t xml:space="preserve">it for favors to be offered him </w:t>
      </w:r>
      <w:r w:rsidRPr="00401C24">
        <w:rPr>
          <w:rFonts w:ascii="Times New Roman" w:hAnsi="Times New Roman" w:cs="Times New Roman"/>
          <w:sz w:val="22"/>
          <w:szCs w:val="22"/>
        </w:rPr>
        <w:t>rather than angle for them so openly as many do, who are so greedy th</w:t>
      </w:r>
      <w:r w:rsidR="00877996">
        <w:rPr>
          <w:rFonts w:ascii="Times New Roman" w:hAnsi="Times New Roman" w:cs="Times New Roman"/>
          <w:sz w:val="22"/>
          <w:szCs w:val="22"/>
        </w:rPr>
        <w:t xml:space="preserve">at it seems as if they must die </w:t>
      </w:r>
      <w:r w:rsidRPr="00401C24">
        <w:rPr>
          <w:rFonts w:ascii="Times New Roman" w:hAnsi="Times New Roman" w:cs="Times New Roman"/>
          <w:sz w:val="22"/>
          <w:szCs w:val="22"/>
        </w:rPr>
        <w:t>if they do not get what they seek….</w:t>
      </w:r>
    </w:p>
    <w:p w14:paraId="258BDFB6" w14:textId="49DCA402"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would that our Courtier….might love, honor, and respect othe</w:t>
      </w:r>
      <w:r w:rsidR="00877996">
        <w:rPr>
          <w:rFonts w:ascii="Times New Roman" w:hAnsi="Times New Roman" w:cs="Times New Roman"/>
          <w:sz w:val="22"/>
          <w:szCs w:val="22"/>
        </w:rPr>
        <w:t xml:space="preserve">rs according to their worth and </w:t>
      </w:r>
      <w:r w:rsidRPr="00401C24">
        <w:rPr>
          <w:rFonts w:ascii="Times New Roman" w:hAnsi="Times New Roman" w:cs="Times New Roman"/>
          <w:sz w:val="22"/>
          <w:szCs w:val="22"/>
        </w:rPr>
        <w:t xml:space="preserve">merits, and always contrive to consort [mingle] more with such as are </w:t>
      </w:r>
      <w:r w:rsidR="00877996">
        <w:rPr>
          <w:rFonts w:ascii="Times New Roman" w:hAnsi="Times New Roman" w:cs="Times New Roman"/>
          <w:sz w:val="22"/>
          <w:szCs w:val="22"/>
        </w:rPr>
        <w:t xml:space="preserve">in high esteem and noble and of </w:t>
      </w:r>
      <w:r w:rsidRPr="00401C24">
        <w:rPr>
          <w:rFonts w:ascii="Times New Roman" w:hAnsi="Times New Roman" w:cs="Times New Roman"/>
          <w:sz w:val="22"/>
          <w:szCs w:val="22"/>
        </w:rPr>
        <w:t>known virtue, than with the ignoble and those of little worth; in suc</w:t>
      </w:r>
      <w:r w:rsidR="00877996">
        <w:rPr>
          <w:rFonts w:ascii="Times New Roman" w:hAnsi="Times New Roman" w:cs="Times New Roman"/>
          <w:sz w:val="22"/>
          <w:szCs w:val="22"/>
        </w:rPr>
        <w:t xml:space="preserve">h ways that he may be loved and </w:t>
      </w:r>
      <w:r w:rsidRPr="00401C24">
        <w:rPr>
          <w:rFonts w:ascii="Times New Roman" w:hAnsi="Times New Roman" w:cs="Times New Roman"/>
          <w:sz w:val="22"/>
          <w:szCs w:val="22"/>
        </w:rPr>
        <w:t>honored by them also. And he will accomplish this if he be courteous, ki</w:t>
      </w:r>
      <w:r w:rsidR="00877996">
        <w:rPr>
          <w:rFonts w:ascii="Times New Roman" w:hAnsi="Times New Roman" w:cs="Times New Roman"/>
          <w:sz w:val="22"/>
          <w:szCs w:val="22"/>
        </w:rPr>
        <w:t xml:space="preserve">nd, generous, affable, and mild </w:t>
      </w:r>
      <w:r w:rsidRPr="00401C24">
        <w:rPr>
          <w:rFonts w:ascii="Times New Roman" w:hAnsi="Times New Roman" w:cs="Times New Roman"/>
          <w:sz w:val="22"/>
          <w:szCs w:val="22"/>
        </w:rPr>
        <w:t>with others, zealous and active to serve and guard his friends’ welfare and honor both absent and</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present, enduring such of their natural defects as are endurable without breaking with them for slight</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cause, and correcting in himself those that are kindly pointed out….</w:t>
      </w:r>
    </w:p>
    <w:p w14:paraId="011C459F" w14:textId="648D859F"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do not care at present to go more into detail in speaking of thin</w:t>
      </w:r>
      <w:r w:rsidR="00877996">
        <w:rPr>
          <w:rFonts w:ascii="Times New Roman" w:hAnsi="Times New Roman" w:cs="Times New Roman"/>
          <w:sz w:val="22"/>
          <w:szCs w:val="22"/>
        </w:rPr>
        <w:t xml:space="preserve">gs that are too well know, such </w:t>
      </w:r>
      <w:r w:rsidRPr="00401C24">
        <w:rPr>
          <w:rFonts w:ascii="Times New Roman" w:hAnsi="Times New Roman" w:cs="Times New Roman"/>
          <w:sz w:val="22"/>
          <w:szCs w:val="22"/>
        </w:rPr>
        <w:t>as that our Courtier ought not to avow himself a great eater or drinker,</w:t>
      </w:r>
      <w:r w:rsidR="00877996">
        <w:rPr>
          <w:rFonts w:ascii="Times New Roman" w:hAnsi="Times New Roman" w:cs="Times New Roman"/>
          <w:sz w:val="22"/>
          <w:szCs w:val="22"/>
        </w:rPr>
        <w:t xml:space="preserve"> or given to excess in any evil </w:t>
      </w:r>
      <w:r w:rsidRPr="00401C24">
        <w:rPr>
          <w:rFonts w:ascii="Times New Roman" w:hAnsi="Times New Roman" w:cs="Times New Roman"/>
          <w:sz w:val="22"/>
          <w:szCs w:val="22"/>
        </w:rPr>
        <w:t xml:space="preserve">habit,…because a man of this kind not only may not hope to become a good Courtier, but can be set to </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no more fitting business than feeding sheep….</w:t>
      </w:r>
    </w:p>
    <w:p w14:paraId="5A34C9A4" w14:textId="768A808E"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If our Courtier excels in anything besides arms, I would have him get profit and esteem from it</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in fine fashion; and I would have him so discreet and sensible as to be</w:t>
      </w:r>
      <w:r w:rsidR="00877996">
        <w:rPr>
          <w:rFonts w:ascii="Times New Roman" w:hAnsi="Times New Roman" w:cs="Times New Roman"/>
          <w:sz w:val="22"/>
          <w:szCs w:val="22"/>
        </w:rPr>
        <w:t xml:space="preserve"> able with skill and address to </w:t>
      </w:r>
      <w:r w:rsidRPr="00401C24">
        <w:rPr>
          <w:rFonts w:ascii="Times New Roman" w:hAnsi="Times New Roman" w:cs="Times New Roman"/>
          <w:sz w:val="22"/>
          <w:szCs w:val="22"/>
        </w:rPr>
        <w:t>attract men to see and hear what wherein he thinks he excels, alw</w:t>
      </w:r>
      <w:r w:rsidR="00877996">
        <w:rPr>
          <w:rFonts w:ascii="Times New Roman" w:hAnsi="Times New Roman" w:cs="Times New Roman"/>
          <w:sz w:val="22"/>
          <w:szCs w:val="22"/>
        </w:rPr>
        <w:t xml:space="preserve">ays appearing not to do it from </w:t>
      </w:r>
      <w:r w:rsidRPr="00401C24">
        <w:rPr>
          <w:rFonts w:ascii="Times New Roman" w:hAnsi="Times New Roman" w:cs="Times New Roman"/>
          <w:sz w:val="22"/>
          <w:szCs w:val="22"/>
        </w:rPr>
        <w:t>ostentation, but by chance and at others’ request rather than by his own wish….Then, in that of which</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he knows he is wholly ignorant, I would never have him make any pretense or seek to win any fame; nay</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if need be, let him frankly confess his ignorance….</w:t>
      </w:r>
    </w:p>
    <w:p w14:paraId="4B832478" w14:textId="63E62831"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 wish our Courtier to guard against getting the name of a liar or a boaster, which sometimes</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befalls even those who do not deserve it….</w:t>
      </w:r>
    </w:p>
    <w:p w14:paraId="479F525C" w14:textId="4FB2B167"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Let it suffice to say, besides the things already said, that he should be of such sort as never to</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be without something to say that is good and well suited to those with whom he is speaking, and that</w:t>
      </w:r>
      <w:r w:rsidR="00877996">
        <w:rPr>
          <w:rFonts w:ascii="Times New Roman" w:hAnsi="Times New Roman" w:cs="Times New Roman"/>
          <w:sz w:val="22"/>
          <w:szCs w:val="22"/>
        </w:rPr>
        <w:t xml:space="preserve"> </w:t>
      </w:r>
      <w:r w:rsidRPr="00401C24">
        <w:rPr>
          <w:rFonts w:ascii="Times New Roman" w:hAnsi="Times New Roman" w:cs="Times New Roman"/>
          <w:sz w:val="22"/>
          <w:szCs w:val="22"/>
        </w:rPr>
        <w:t>he should know how to refresh the minds of his hearers with a certai</w:t>
      </w:r>
      <w:r w:rsidR="00877996">
        <w:rPr>
          <w:rFonts w:ascii="Times New Roman" w:hAnsi="Times New Roman" w:cs="Times New Roman"/>
          <w:sz w:val="22"/>
          <w:szCs w:val="22"/>
        </w:rPr>
        <w:t xml:space="preserve">n sweetness, and by his amusing </w:t>
      </w:r>
      <w:r w:rsidRPr="00401C24">
        <w:rPr>
          <w:rFonts w:ascii="Times New Roman" w:hAnsi="Times New Roman" w:cs="Times New Roman"/>
          <w:sz w:val="22"/>
          <w:szCs w:val="22"/>
        </w:rPr>
        <w:t>witticisms and pleasantries to move them cleverly to mirth and laughter….</w:t>
      </w:r>
    </w:p>
    <w:p w14:paraId="46277025" w14:textId="77777777"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 xml:space="preserve"> * * * * * * * * * * * * *</w:t>
      </w:r>
    </w:p>
    <w:p w14:paraId="78A219EF" w14:textId="556EDBF8"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 xml:space="preserve">Many faculties of the mind are as necessary to woman as to man; </w:t>
      </w:r>
      <w:r w:rsidR="00B810CE">
        <w:rPr>
          <w:rFonts w:ascii="Times New Roman" w:hAnsi="Times New Roman" w:cs="Times New Roman"/>
          <w:sz w:val="22"/>
          <w:szCs w:val="22"/>
        </w:rPr>
        <w:t xml:space="preserve">likewise gentle birth, to avoid </w:t>
      </w:r>
      <w:r w:rsidRPr="00401C24">
        <w:rPr>
          <w:rFonts w:ascii="Times New Roman" w:hAnsi="Times New Roman" w:cs="Times New Roman"/>
          <w:sz w:val="22"/>
          <w:szCs w:val="22"/>
        </w:rPr>
        <w:t>affectation, to be naturally graceful in all her doings, to be mannerly, clever, prudent, not arrogant,</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not envious, not slanderous, not vain, not quarrelsome, not silly, to know how to win and keep the favor</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of her mistress and of all others, to practice well and gracefully the exercises that befit</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women….Beauty is more necessary to her than to the courtier, for in truth that woman lacks much who</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lacks beauty. Then, too, she ought to be more circumspect and take greater care not to give occasion</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for evil being said of her….</w:t>
      </w:r>
    </w:p>
    <w:p w14:paraId="3979F1BB" w14:textId="4965C175" w:rsidR="00401C24" w:rsidRPr="00401C24"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Let him obey, please and honor his lady with all reverence, and hold her dearer than himself, and</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 xml:space="preserve">prefer her convenience and pleasures to his own, and love in her not </w:t>
      </w:r>
      <w:r w:rsidR="00B810CE">
        <w:rPr>
          <w:rFonts w:ascii="Times New Roman" w:hAnsi="Times New Roman" w:cs="Times New Roman"/>
          <w:sz w:val="22"/>
          <w:szCs w:val="22"/>
        </w:rPr>
        <w:t xml:space="preserve">less the beauty of mind than of </w:t>
      </w:r>
      <w:r w:rsidRPr="00401C24">
        <w:rPr>
          <w:rFonts w:ascii="Times New Roman" w:hAnsi="Times New Roman" w:cs="Times New Roman"/>
          <w:sz w:val="22"/>
          <w:szCs w:val="22"/>
        </w:rPr>
        <w:t>body. Therefore, let him take care not to leave her to fall into any kind of error, but by admonition</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and good advice let him always seek to lead her on to modesty, to temperance, to true chastity….</w:t>
      </w:r>
    </w:p>
    <w:p w14:paraId="445048B6" w14:textId="32F9DBC2" w:rsidR="00616696" w:rsidRDefault="00401C24" w:rsidP="00401C24">
      <w:pPr>
        <w:rPr>
          <w:rFonts w:ascii="Times New Roman" w:hAnsi="Times New Roman" w:cs="Times New Roman"/>
          <w:sz w:val="22"/>
          <w:szCs w:val="22"/>
        </w:rPr>
      </w:pPr>
      <w:r w:rsidRPr="00401C24">
        <w:rPr>
          <w:rFonts w:ascii="Times New Roman" w:hAnsi="Times New Roman" w:cs="Times New Roman"/>
          <w:sz w:val="22"/>
          <w:szCs w:val="22"/>
        </w:rPr>
        <w:t>In such fashion will our courtier be most acceptable to his lady, and she will always show herself</w:t>
      </w:r>
      <w:r w:rsidR="00B810CE">
        <w:rPr>
          <w:rFonts w:ascii="Times New Roman" w:hAnsi="Times New Roman" w:cs="Times New Roman"/>
          <w:sz w:val="22"/>
          <w:szCs w:val="22"/>
        </w:rPr>
        <w:t xml:space="preserve"> </w:t>
      </w:r>
      <w:r w:rsidRPr="00401C24">
        <w:rPr>
          <w:rFonts w:ascii="Times New Roman" w:hAnsi="Times New Roman" w:cs="Times New Roman"/>
          <w:sz w:val="22"/>
          <w:szCs w:val="22"/>
        </w:rPr>
        <w:t>obedient, sweet and affable to him, and as desirous of pleasing him as of being loved by him.</w:t>
      </w:r>
    </w:p>
    <w:p w14:paraId="7E2EDD7B" w14:textId="77777777" w:rsidR="0093765B" w:rsidRDefault="0093765B" w:rsidP="00401C24">
      <w:pPr>
        <w:rPr>
          <w:rFonts w:ascii="Times New Roman" w:hAnsi="Times New Roman" w:cs="Times New Roman"/>
          <w:sz w:val="22"/>
          <w:szCs w:val="22"/>
        </w:rPr>
      </w:pPr>
    </w:p>
    <w:p w14:paraId="3B81C122" w14:textId="77777777" w:rsidR="0093765B" w:rsidRDefault="0093765B" w:rsidP="0093765B">
      <w:pPr>
        <w:rPr>
          <w:rFonts w:ascii="Times New Roman" w:hAnsi="Times New Roman" w:cs="Times New Roman"/>
          <w:sz w:val="22"/>
          <w:szCs w:val="22"/>
        </w:rPr>
      </w:pPr>
      <w:r w:rsidRPr="0093765B">
        <w:rPr>
          <w:rFonts w:ascii="Times New Roman" w:hAnsi="Times New Roman" w:cs="Times New Roman"/>
          <w:sz w:val="22"/>
          <w:szCs w:val="22"/>
        </w:rPr>
        <w:t>According to Castiglione, what are the basic attribute</w:t>
      </w:r>
      <w:r>
        <w:rPr>
          <w:rFonts w:ascii="Times New Roman" w:hAnsi="Times New Roman" w:cs="Times New Roman"/>
          <w:sz w:val="22"/>
          <w:szCs w:val="22"/>
        </w:rPr>
        <w:t>s of the Renaissance courtier?</w:t>
      </w:r>
    </w:p>
    <w:p w14:paraId="2DB64983" w14:textId="0262E480" w:rsidR="0093765B" w:rsidRPr="0093765B" w:rsidRDefault="0093765B" w:rsidP="0093765B">
      <w:pPr>
        <w:rPr>
          <w:rFonts w:ascii="Times New Roman" w:hAnsi="Times New Roman" w:cs="Times New Roman"/>
          <w:sz w:val="22"/>
          <w:szCs w:val="22"/>
        </w:rPr>
      </w:pPr>
      <w:r w:rsidRPr="0093765B">
        <w:rPr>
          <w:rFonts w:ascii="Times New Roman" w:hAnsi="Times New Roman" w:cs="Times New Roman"/>
          <w:sz w:val="22"/>
          <w:szCs w:val="22"/>
        </w:rPr>
        <w:t xml:space="preserve">How </w:t>
      </w:r>
      <w:r>
        <w:rPr>
          <w:rFonts w:ascii="Times New Roman" w:hAnsi="Times New Roman" w:cs="Times New Roman"/>
          <w:sz w:val="22"/>
          <w:szCs w:val="22"/>
        </w:rPr>
        <w:t>might</w:t>
      </w:r>
      <w:r w:rsidRPr="0093765B">
        <w:rPr>
          <w:rFonts w:ascii="Times New Roman" w:hAnsi="Times New Roman" w:cs="Times New Roman"/>
          <w:sz w:val="22"/>
          <w:szCs w:val="22"/>
        </w:rPr>
        <w:t xml:space="preserve"> the values of </w:t>
      </w:r>
      <w:r>
        <w:rPr>
          <w:rFonts w:ascii="Times New Roman" w:hAnsi="Times New Roman" w:cs="Times New Roman"/>
          <w:sz w:val="22"/>
          <w:szCs w:val="22"/>
        </w:rPr>
        <w:t>the</w:t>
      </w:r>
      <w:r w:rsidRPr="0093765B">
        <w:rPr>
          <w:rFonts w:ascii="Times New Roman" w:hAnsi="Times New Roman" w:cs="Times New Roman"/>
          <w:sz w:val="22"/>
          <w:szCs w:val="22"/>
        </w:rPr>
        <w:t xml:space="preserve"> courtier </w:t>
      </w:r>
      <w:r>
        <w:rPr>
          <w:rFonts w:ascii="Times New Roman" w:hAnsi="Times New Roman" w:cs="Times New Roman"/>
          <w:sz w:val="22"/>
          <w:szCs w:val="22"/>
        </w:rPr>
        <w:t xml:space="preserve">have </w:t>
      </w:r>
      <w:r w:rsidRPr="0093765B">
        <w:rPr>
          <w:rFonts w:ascii="Times New Roman" w:hAnsi="Times New Roman" w:cs="Times New Roman"/>
          <w:sz w:val="22"/>
          <w:szCs w:val="22"/>
        </w:rPr>
        <w:t>influence</w:t>
      </w:r>
      <w:r>
        <w:rPr>
          <w:rFonts w:ascii="Times New Roman" w:hAnsi="Times New Roman" w:cs="Times New Roman"/>
          <w:sz w:val="22"/>
          <w:szCs w:val="22"/>
        </w:rPr>
        <w:t>d</w:t>
      </w:r>
      <w:r w:rsidRPr="0093765B">
        <w:rPr>
          <w:rFonts w:ascii="Times New Roman" w:hAnsi="Times New Roman" w:cs="Times New Roman"/>
          <w:sz w:val="22"/>
          <w:szCs w:val="22"/>
        </w:rPr>
        <w:t xml:space="preserve"> the development of a modern aristocratic class in Western Europe?</w:t>
      </w:r>
    </w:p>
    <w:p w14:paraId="452EF258" w14:textId="77777777" w:rsidR="0093765B" w:rsidRPr="0093765B" w:rsidRDefault="0093765B" w:rsidP="0093765B">
      <w:pPr>
        <w:rPr>
          <w:rFonts w:ascii="Times New Roman" w:hAnsi="Times New Roman" w:cs="Times New Roman"/>
          <w:sz w:val="22"/>
          <w:szCs w:val="22"/>
        </w:rPr>
      </w:pPr>
    </w:p>
    <w:p w14:paraId="29707B24" w14:textId="77777777" w:rsidR="00C97989" w:rsidRDefault="00C97989" w:rsidP="00616696">
      <w:pPr>
        <w:rPr>
          <w:rFonts w:ascii="Times New Roman" w:hAnsi="Times New Roman" w:cs="Times New Roman"/>
          <w:sz w:val="22"/>
          <w:szCs w:val="22"/>
        </w:rPr>
        <w:sectPr w:rsidR="00C97989" w:rsidSect="00325DD0">
          <w:footerReference w:type="even" r:id="rId7"/>
          <w:footerReference w:type="default" r:id="rId8"/>
          <w:headerReference w:type="first" r:id="rId9"/>
          <w:pgSz w:w="12240" w:h="15840"/>
          <w:pgMar w:top="720" w:right="1152" w:bottom="720" w:left="1152" w:header="720" w:footer="720" w:gutter="0"/>
          <w:cols w:space="720"/>
          <w:titlePg/>
          <w:docGrid w:linePitch="360"/>
        </w:sectPr>
      </w:pPr>
    </w:p>
    <w:p w14:paraId="24240D41" w14:textId="79D6BD9C" w:rsidR="00616696" w:rsidRPr="00C97989" w:rsidRDefault="00183F44" w:rsidP="00616696">
      <w:pPr>
        <w:rPr>
          <w:rFonts w:ascii="Times New Roman" w:hAnsi="Times New Roman" w:cs="Times New Roman"/>
          <w:b/>
          <w:sz w:val="22"/>
          <w:szCs w:val="22"/>
        </w:rPr>
      </w:pPr>
      <w:r>
        <w:rPr>
          <w:rFonts w:ascii="Times New Roman" w:hAnsi="Times New Roman" w:cs="Times New Roman"/>
          <w:b/>
          <w:sz w:val="22"/>
          <w:szCs w:val="22"/>
        </w:rPr>
        <w:t>Document 3</w:t>
      </w:r>
      <w:r w:rsidR="00616696" w:rsidRPr="00C97989">
        <w:rPr>
          <w:rFonts w:ascii="Times New Roman" w:hAnsi="Times New Roman" w:cs="Times New Roman"/>
          <w:b/>
          <w:sz w:val="22"/>
          <w:szCs w:val="22"/>
        </w:rPr>
        <w:t>:</w:t>
      </w:r>
    </w:p>
    <w:p w14:paraId="02824F30" w14:textId="04C8649A" w:rsidR="00616696" w:rsidRDefault="00F62815" w:rsidP="00183F44">
      <w:pPr>
        <w:jc w:val="center"/>
        <w:rPr>
          <w:rFonts w:ascii="Times New Roman" w:hAnsi="Times New Roman" w:cs="Times New Roman"/>
          <w:b/>
          <w:sz w:val="22"/>
          <w:szCs w:val="22"/>
        </w:rPr>
      </w:pPr>
      <w:r w:rsidRPr="00C97989">
        <w:rPr>
          <w:rFonts w:ascii="Times New Roman" w:hAnsi="Times New Roman" w:cs="Times New Roman"/>
          <w:b/>
          <w:sz w:val="22"/>
          <w:szCs w:val="22"/>
        </w:rPr>
        <w:t>Be</w:t>
      </w:r>
      <w:r w:rsidR="00616696" w:rsidRPr="00C97989">
        <w:rPr>
          <w:rFonts w:ascii="Times New Roman" w:hAnsi="Times New Roman" w:cs="Times New Roman"/>
          <w:b/>
          <w:sz w:val="22"/>
          <w:szCs w:val="22"/>
        </w:rPr>
        <w:t xml:space="preserve">llini, </w:t>
      </w:r>
      <w:r w:rsidR="00616696" w:rsidRPr="00C97989">
        <w:rPr>
          <w:rFonts w:ascii="Times New Roman" w:hAnsi="Times New Roman" w:cs="Times New Roman"/>
          <w:b/>
          <w:i/>
          <w:sz w:val="22"/>
          <w:szCs w:val="22"/>
        </w:rPr>
        <w:t>Portrait of a Young Man</w:t>
      </w:r>
      <w:r w:rsidR="00616696" w:rsidRPr="00C97989">
        <w:rPr>
          <w:rFonts w:ascii="Times New Roman" w:hAnsi="Times New Roman" w:cs="Times New Roman"/>
          <w:b/>
          <w:sz w:val="22"/>
          <w:szCs w:val="22"/>
        </w:rPr>
        <w:t>, late 15c</w:t>
      </w:r>
    </w:p>
    <w:p w14:paraId="3670685C" w14:textId="77777777" w:rsidR="00C97989" w:rsidRPr="00C97989" w:rsidRDefault="00C97989" w:rsidP="00616696">
      <w:pPr>
        <w:rPr>
          <w:rFonts w:ascii="Times New Roman" w:hAnsi="Times New Roman" w:cs="Times New Roman"/>
          <w:b/>
          <w:sz w:val="22"/>
          <w:szCs w:val="22"/>
        </w:rPr>
      </w:pPr>
    </w:p>
    <w:p w14:paraId="38F5C92F" w14:textId="6B4C0E3F" w:rsidR="00616696" w:rsidRDefault="00F62815" w:rsidP="00183F44">
      <w:pPr>
        <w:jc w:val="center"/>
        <w:rPr>
          <w:rFonts w:ascii="Times New Roman" w:hAnsi="Times New Roman" w:cs="Times New Roman"/>
          <w:sz w:val="22"/>
          <w:szCs w:val="22"/>
        </w:rPr>
      </w:pPr>
      <w:r w:rsidRPr="00F62815">
        <w:rPr>
          <w:rFonts w:ascii="Times New Roman" w:hAnsi="Times New Roman" w:cs="Times New Roman"/>
          <w:sz w:val="22"/>
          <w:szCs w:val="22"/>
        </w:rPr>
        <w:drawing>
          <wp:inline distT="0" distB="0" distL="0" distR="0" wp14:anchorId="5FCB6AD7" wp14:editId="74DE2379">
            <wp:extent cx="1883166" cy="2401529"/>
            <wp:effectExtent l="0" t="0" r="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83166" cy="2401529"/>
                    </a:xfrm>
                    <a:prstGeom prst="rect">
                      <a:avLst/>
                    </a:prstGeom>
                  </pic:spPr>
                </pic:pic>
              </a:graphicData>
            </a:graphic>
          </wp:inline>
        </w:drawing>
      </w:r>
    </w:p>
    <w:p w14:paraId="61E6FBA3" w14:textId="14D50E64" w:rsidR="00C97989" w:rsidRPr="00C97989" w:rsidRDefault="00183F44" w:rsidP="00C97989">
      <w:pPr>
        <w:rPr>
          <w:rFonts w:ascii="Times New Roman" w:hAnsi="Times New Roman" w:cs="Times New Roman"/>
          <w:b/>
          <w:sz w:val="22"/>
          <w:szCs w:val="22"/>
        </w:rPr>
      </w:pPr>
      <w:r>
        <w:rPr>
          <w:rFonts w:ascii="Times New Roman" w:hAnsi="Times New Roman" w:cs="Times New Roman"/>
          <w:b/>
          <w:sz w:val="22"/>
          <w:szCs w:val="22"/>
        </w:rPr>
        <w:br w:type="column"/>
      </w:r>
      <w:r w:rsidR="00C97989" w:rsidRPr="00C97989">
        <w:rPr>
          <w:rFonts w:ascii="Times New Roman" w:hAnsi="Times New Roman" w:cs="Times New Roman"/>
          <w:b/>
          <w:sz w:val="22"/>
          <w:szCs w:val="22"/>
        </w:rPr>
        <w:t>Document 5</w:t>
      </w:r>
      <w:r w:rsidR="00C97989" w:rsidRPr="00C97989">
        <w:rPr>
          <w:rFonts w:ascii="Times New Roman" w:hAnsi="Times New Roman" w:cs="Times New Roman"/>
          <w:b/>
          <w:sz w:val="22"/>
          <w:szCs w:val="22"/>
        </w:rPr>
        <w:t>:</w:t>
      </w:r>
    </w:p>
    <w:p w14:paraId="45AE13A2" w14:textId="6A022FE0" w:rsidR="00616696" w:rsidRPr="00C97989" w:rsidRDefault="00616696" w:rsidP="00183F44">
      <w:pPr>
        <w:jc w:val="center"/>
        <w:rPr>
          <w:rFonts w:ascii="Times New Roman" w:hAnsi="Times New Roman" w:cs="Times New Roman"/>
          <w:b/>
          <w:sz w:val="22"/>
          <w:szCs w:val="22"/>
        </w:rPr>
      </w:pPr>
      <w:r w:rsidRPr="00C97989">
        <w:rPr>
          <w:rFonts w:ascii="Times New Roman" w:hAnsi="Times New Roman" w:cs="Times New Roman"/>
          <w:b/>
          <w:sz w:val="22"/>
          <w:szCs w:val="22"/>
        </w:rPr>
        <w:t xml:space="preserve">Raphael, </w:t>
      </w:r>
      <w:r w:rsidRPr="00C97989">
        <w:rPr>
          <w:rFonts w:ascii="Times New Roman" w:hAnsi="Times New Roman" w:cs="Times New Roman"/>
          <w:b/>
          <w:i/>
          <w:sz w:val="22"/>
          <w:szCs w:val="22"/>
        </w:rPr>
        <w:t>Portrait of a Young Man With An Apple</w:t>
      </w:r>
      <w:r w:rsidRPr="00C97989">
        <w:rPr>
          <w:rFonts w:ascii="Times New Roman" w:hAnsi="Times New Roman" w:cs="Times New Roman"/>
          <w:b/>
          <w:sz w:val="22"/>
          <w:szCs w:val="22"/>
        </w:rPr>
        <w:t>, 1503-1504</w:t>
      </w:r>
    </w:p>
    <w:p w14:paraId="27AFA479" w14:textId="3807D5F3" w:rsidR="00616696" w:rsidRPr="00264E55" w:rsidRDefault="00C97989" w:rsidP="00183F44">
      <w:pPr>
        <w:tabs>
          <w:tab w:val="left" w:pos="1429"/>
        </w:tabs>
        <w:jc w:val="center"/>
        <w:rPr>
          <w:rFonts w:ascii="Times New Roman" w:hAnsi="Times New Roman" w:cs="Times New Roman"/>
          <w:sz w:val="22"/>
          <w:szCs w:val="22"/>
        </w:rPr>
      </w:pPr>
      <w:r w:rsidRPr="00C97989">
        <w:rPr>
          <w:rFonts w:ascii="Times New Roman" w:hAnsi="Times New Roman" w:cs="Times New Roman"/>
          <w:sz w:val="22"/>
          <w:szCs w:val="22"/>
        </w:rPr>
        <w:drawing>
          <wp:inline distT="0" distB="0" distL="0" distR="0" wp14:anchorId="61219C11" wp14:editId="0BEC703F">
            <wp:extent cx="1734330" cy="23342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58135" cy="2366299"/>
                    </a:xfrm>
                    <a:prstGeom prst="rect">
                      <a:avLst/>
                    </a:prstGeom>
                  </pic:spPr>
                </pic:pic>
              </a:graphicData>
            </a:graphic>
          </wp:inline>
        </w:drawing>
      </w:r>
    </w:p>
    <w:p w14:paraId="0A8FA42B" w14:textId="29608768" w:rsidR="00E033D8" w:rsidRDefault="00E033D8" w:rsidP="007D6BBF">
      <w:pPr>
        <w:rPr>
          <w:rFonts w:ascii="Times New Roman" w:hAnsi="Times New Roman" w:cs="Times New Roman"/>
          <w:sz w:val="22"/>
          <w:szCs w:val="22"/>
        </w:rPr>
        <w:sectPr w:rsidR="00E033D8" w:rsidSect="00C97989">
          <w:type w:val="continuous"/>
          <w:pgSz w:w="12240" w:h="15840"/>
          <w:pgMar w:top="720" w:right="1152" w:bottom="720" w:left="1152" w:header="720" w:footer="720" w:gutter="0"/>
          <w:cols w:num="2" w:space="720"/>
          <w:titlePg/>
          <w:docGrid w:linePitch="360"/>
        </w:sectPr>
      </w:pPr>
    </w:p>
    <w:p w14:paraId="2F5930DD" w14:textId="270D8E5C" w:rsidR="00CD6040" w:rsidRDefault="00CD6040" w:rsidP="00CD6040">
      <w:pPr>
        <w:rPr>
          <w:rFonts w:ascii="Times New Roman" w:hAnsi="Times New Roman" w:cs="Times New Roman"/>
          <w:sz w:val="22"/>
          <w:szCs w:val="22"/>
        </w:rPr>
      </w:pPr>
      <w:r w:rsidRPr="00CD6040">
        <w:rPr>
          <w:rFonts w:ascii="Times New Roman" w:hAnsi="Times New Roman" w:cs="Times New Roman"/>
          <w:sz w:val="22"/>
          <w:szCs w:val="22"/>
        </w:rPr>
        <w:t>Leonardo</w:t>
      </w:r>
      <w:r w:rsidR="006754E6">
        <w:rPr>
          <w:rFonts w:ascii="Times New Roman" w:hAnsi="Times New Roman" w:cs="Times New Roman"/>
          <w:sz w:val="22"/>
          <w:szCs w:val="22"/>
        </w:rPr>
        <w:t xml:space="preserve"> </w:t>
      </w:r>
      <w:r w:rsidRPr="00CD6040">
        <w:rPr>
          <w:rFonts w:ascii="Times New Roman" w:hAnsi="Times New Roman" w:cs="Times New Roman"/>
          <w:sz w:val="22"/>
          <w:szCs w:val="22"/>
        </w:rPr>
        <w:t>DaVinci,</w:t>
      </w:r>
      <w:r w:rsidR="00E033D8">
        <w:rPr>
          <w:rFonts w:ascii="Times New Roman" w:hAnsi="Times New Roman" w:cs="Times New Roman"/>
          <w:sz w:val="22"/>
          <w:szCs w:val="22"/>
        </w:rPr>
        <w:t xml:space="preserve"> </w:t>
      </w:r>
      <w:r w:rsidRPr="00CD6040">
        <w:rPr>
          <w:rFonts w:ascii="Times New Roman" w:hAnsi="Times New Roman" w:cs="Times New Roman"/>
          <w:i/>
          <w:iCs/>
          <w:sz w:val="22"/>
          <w:szCs w:val="22"/>
        </w:rPr>
        <w:t>Vitruvian</w:t>
      </w:r>
      <w:r w:rsidR="00BD1632">
        <w:rPr>
          <w:rFonts w:ascii="Times New Roman" w:hAnsi="Times New Roman" w:cs="Times New Roman"/>
          <w:i/>
          <w:iCs/>
          <w:sz w:val="22"/>
          <w:szCs w:val="22"/>
        </w:rPr>
        <w:t xml:space="preserve"> </w:t>
      </w:r>
      <w:r w:rsidRPr="00CD6040">
        <w:rPr>
          <w:rFonts w:ascii="Times New Roman" w:hAnsi="Times New Roman" w:cs="Times New Roman"/>
          <w:i/>
          <w:iCs/>
          <w:sz w:val="22"/>
          <w:szCs w:val="22"/>
        </w:rPr>
        <w:t>Man</w:t>
      </w:r>
      <w:r w:rsidR="00605886">
        <w:rPr>
          <w:rFonts w:ascii="Times New Roman" w:hAnsi="Times New Roman" w:cs="Times New Roman"/>
          <w:sz w:val="22"/>
          <w:szCs w:val="22"/>
        </w:rPr>
        <w:t>,</w:t>
      </w:r>
      <w:r w:rsidR="00E033D8">
        <w:rPr>
          <w:rFonts w:ascii="Times New Roman" w:hAnsi="Times New Roman" w:cs="Times New Roman"/>
          <w:sz w:val="22"/>
          <w:szCs w:val="22"/>
        </w:rPr>
        <w:t xml:space="preserve"> </w:t>
      </w:r>
      <w:r w:rsidR="00605886">
        <w:rPr>
          <w:rFonts w:ascii="Times New Roman" w:hAnsi="Times New Roman" w:cs="Times New Roman"/>
          <w:sz w:val="22"/>
          <w:szCs w:val="22"/>
        </w:rPr>
        <w:t>1492.</w:t>
      </w:r>
    </w:p>
    <w:p w14:paraId="02B98958" w14:textId="77777777" w:rsidR="00605886" w:rsidRDefault="00605886" w:rsidP="00CD6040">
      <w:pPr>
        <w:rPr>
          <w:rFonts w:ascii="Times New Roman" w:hAnsi="Times New Roman" w:cs="Times New Roman"/>
          <w:sz w:val="22"/>
          <w:szCs w:val="22"/>
        </w:rPr>
      </w:pPr>
    </w:p>
    <w:p w14:paraId="1F53D73D" w14:textId="7C07444A" w:rsidR="00605886" w:rsidRDefault="00605886" w:rsidP="00605886">
      <w:pPr>
        <w:jc w:val="center"/>
        <w:rPr>
          <w:rFonts w:ascii="Times New Roman" w:hAnsi="Times New Roman" w:cs="Times New Roman"/>
          <w:sz w:val="22"/>
          <w:szCs w:val="22"/>
        </w:rPr>
      </w:pPr>
      <w:r w:rsidRPr="00605886">
        <w:rPr>
          <w:rFonts w:ascii="Times New Roman" w:hAnsi="Times New Roman" w:cs="Times New Roman"/>
          <w:sz w:val="22"/>
          <w:szCs w:val="22"/>
        </w:rPr>
        <w:drawing>
          <wp:inline distT="0" distB="0" distL="0" distR="0" wp14:anchorId="3DD3B488" wp14:editId="5EF02602">
            <wp:extent cx="4353647" cy="62890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55803" cy="6292155"/>
                    </a:xfrm>
                    <a:prstGeom prst="rect">
                      <a:avLst/>
                    </a:prstGeom>
                  </pic:spPr>
                </pic:pic>
              </a:graphicData>
            </a:graphic>
          </wp:inline>
        </w:drawing>
      </w:r>
    </w:p>
    <w:p w14:paraId="39D5DEBD" w14:textId="77777777" w:rsidR="00605886" w:rsidRPr="00CD6040" w:rsidRDefault="00605886" w:rsidP="00CD6040">
      <w:pPr>
        <w:rPr>
          <w:rFonts w:ascii="Times New Roman" w:hAnsi="Times New Roman" w:cs="Times New Roman"/>
          <w:sz w:val="22"/>
          <w:szCs w:val="22"/>
        </w:rPr>
      </w:pPr>
    </w:p>
    <w:p w14:paraId="357C2902" w14:textId="0417BA9E" w:rsidR="00E207B6" w:rsidRPr="00264E55" w:rsidRDefault="00FE7310" w:rsidP="007D6BBF">
      <w:pPr>
        <w:rPr>
          <w:rFonts w:ascii="Times New Roman" w:hAnsi="Times New Roman" w:cs="Times New Roman"/>
          <w:sz w:val="22"/>
          <w:szCs w:val="22"/>
        </w:rPr>
      </w:pPr>
      <w:r>
        <w:rPr>
          <w:rFonts w:ascii="Times New Roman" w:hAnsi="Times New Roman" w:cs="Times New Roman"/>
          <w:sz w:val="22"/>
          <w:szCs w:val="22"/>
        </w:rPr>
        <w:t>In what ways do these pieces of Renaissance art incorporate the ideals of humanism?</w:t>
      </w:r>
      <w:bookmarkStart w:id="0" w:name="_GoBack"/>
      <w:bookmarkEnd w:id="0"/>
    </w:p>
    <w:sectPr w:rsidR="00E207B6" w:rsidRPr="00264E55" w:rsidSect="00C97989">
      <w:headerReference w:type="first" r:id="rId13"/>
      <w:type w:val="continuous"/>
      <w:pgSz w:w="12240" w:h="15840"/>
      <w:pgMar w:top="720" w:right="1152" w:bottom="720" w:left="1152"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A45D22" w14:textId="77777777" w:rsidR="002E6B3F" w:rsidRDefault="002E6B3F">
      <w:r>
        <w:separator/>
      </w:r>
    </w:p>
  </w:endnote>
  <w:endnote w:type="continuationSeparator" w:id="0">
    <w:p w14:paraId="60BE78F9" w14:textId="77777777" w:rsidR="002E6B3F" w:rsidRDefault="002E6B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08E31" w14:textId="77777777" w:rsidR="009C6B12" w:rsidRDefault="002536A1" w:rsidP="001F6F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5BC0AB" w14:textId="77777777" w:rsidR="009C6B12" w:rsidRDefault="002E6B3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FE8E1" w14:textId="77777777" w:rsidR="009C6B12" w:rsidRPr="009C6B12" w:rsidRDefault="002536A1" w:rsidP="001F6FD0">
    <w:pPr>
      <w:pStyle w:val="Footer"/>
      <w:framePr w:wrap="around" w:vAnchor="text" w:hAnchor="margin" w:xAlign="center" w:y="1"/>
      <w:rPr>
        <w:rStyle w:val="PageNumber"/>
        <w:rFonts w:ascii="Times New Roman" w:hAnsi="Times New Roman" w:cs="Times New Roman"/>
        <w:sz w:val="16"/>
        <w:szCs w:val="16"/>
      </w:rPr>
    </w:pPr>
    <w:r w:rsidRPr="009C6B12">
      <w:rPr>
        <w:rStyle w:val="PageNumber"/>
        <w:rFonts w:ascii="Times New Roman" w:hAnsi="Times New Roman" w:cs="Times New Roman"/>
        <w:sz w:val="16"/>
        <w:szCs w:val="16"/>
      </w:rPr>
      <w:fldChar w:fldCharType="begin"/>
    </w:r>
    <w:r w:rsidRPr="009C6B12">
      <w:rPr>
        <w:rStyle w:val="PageNumber"/>
        <w:rFonts w:ascii="Times New Roman" w:hAnsi="Times New Roman" w:cs="Times New Roman"/>
        <w:sz w:val="16"/>
        <w:szCs w:val="16"/>
      </w:rPr>
      <w:instrText xml:space="preserve">PAGE  </w:instrText>
    </w:r>
    <w:r w:rsidRPr="009C6B12">
      <w:rPr>
        <w:rStyle w:val="PageNumber"/>
        <w:rFonts w:ascii="Times New Roman" w:hAnsi="Times New Roman" w:cs="Times New Roman"/>
        <w:sz w:val="16"/>
        <w:szCs w:val="16"/>
      </w:rPr>
      <w:fldChar w:fldCharType="separate"/>
    </w:r>
    <w:r w:rsidR="00FE7310">
      <w:rPr>
        <w:rStyle w:val="PageNumber"/>
        <w:rFonts w:ascii="Times New Roman" w:hAnsi="Times New Roman" w:cs="Times New Roman"/>
        <w:noProof/>
        <w:sz w:val="16"/>
        <w:szCs w:val="16"/>
      </w:rPr>
      <w:t>3</w:t>
    </w:r>
    <w:r w:rsidRPr="009C6B12">
      <w:rPr>
        <w:rStyle w:val="PageNumber"/>
        <w:rFonts w:ascii="Times New Roman" w:hAnsi="Times New Roman" w:cs="Times New Roman"/>
        <w:sz w:val="16"/>
        <w:szCs w:val="16"/>
      </w:rPr>
      <w:fldChar w:fldCharType="end"/>
    </w:r>
  </w:p>
  <w:p w14:paraId="4565FED1" w14:textId="77777777" w:rsidR="009C6B12" w:rsidRPr="009C6B12" w:rsidRDefault="002E6B3F" w:rsidP="009C6B12">
    <w:pPr>
      <w:pStyle w:val="Footer"/>
      <w:jc w:val="center"/>
      <w:rPr>
        <w:rFonts w:ascii="Times New Roman" w:hAnsi="Times New Roman" w:cs="Times New Roman"/>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B9C5AF" w14:textId="77777777" w:rsidR="002E6B3F" w:rsidRDefault="002E6B3F">
      <w:r>
        <w:separator/>
      </w:r>
    </w:p>
  </w:footnote>
  <w:footnote w:type="continuationSeparator" w:id="0">
    <w:p w14:paraId="00A1B3E5" w14:textId="77777777" w:rsidR="002E6B3F" w:rsidRDefault="002E6B3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E39BC" w14:textId="02A34258" w:rsidR="00696880" w:rsidRDefault="002536A1" w:rsidP="00CE002B">
    <w:pPr>
      <w:pStyle w:val="NoSpacing"/>
      <w:rPr>
        <w:rFonts w:ascii="Times New Roman" w:hAnsi="Times New Roman" w:cs="Times New Roman"/>
        <w:u w:val="single"/>
      </w:rPr>
    </w:pPr>
    <w:r w:rsidRPr="00000E56">
      <w:rPr>
        <w:rFonts w:ascii="Times New Roman" w:hAnsi="Times New Roman" w:cs="Times New Roman"/>
      </w:rPr>
      <w:t xml:space="preserve">Name: </w:t>
    </w:r>
    <w:r w:rsidRPr="00000E56">
      <w:rPr>
        <w:rFonts w:ascii="Times New Roman" w:hAnsi="Times New Roman" w:cs="Times New Roman"/>
        <w:u w:val="single"/>
      </w:rPr>
      <w:t>_______________</w:t>
    </w:r>
    <w:r>
      <w:rPr>
        <w:rFonts w:ascii="Times New Roman" w:hAnsi="Times New Roman" w:cs="Times New Roman"/>
        <w:u w:val="single"/>
      </w:rPr>
      <w:t>____</w:t>
    </w:r>
    <w:r>
      <w:rPr>
        <w:rFonts w:ascii="Times New Roman" w:hAnsi="Times New Roman" w:cs="Times New Roman"/>
      </w:rPr>
      <w:t xml:space="preserve">    </w:t>
    </w:r>
    <w:r w:rsidR="00FB7460">
      <w:rPr>
        <w:rFonts w:ascii="Times New Roman" w:hAnsi="Times New Roman" w:cs="Times New Roman"/>
      </w:rPr>
      <w:t xml:space="preserve"> </w:t>
    </w:r>
    <w:r w:rsidR="00325DD0">
      <w:rPr>
        <w:rFonts w:ascii="Times New Roman" w:hAnsi="Times New Roman" w:cs="Times New Roman"/>
      </w:rPr>
      <w:t xml:space="preserve">     </w:t>
    </w:r>
    <w:r w:rsidR="00FB7460">
      <w:rPr>
        <w:rFonts w:ascii="Times New Roman" w:hAnsi="Times New Roman"/>
        <w:sz w:val="28"/>
      </w:rPr>
      <w:t>Honors World Studies II</w:t>
    </w:r>
    <w:r w:rsidRPr="00000E56">
      <w:rPr>
        <w:rFonts w:ascii="Times New Roman" w:hAnsi="Times New Roman" w:cs="Times New Roman"/>
      </w:rPr>
      <w:tab/>
    </w:r>
    <w:r>
      <w:rPr>
        <w:rFonts w:ascii="Times New Roman" w:hAnsi="Times New Roman" w:cs="Times New Roman"/>
      </w:rPr>
      <w:tab/>
    </w:r>
    <w:r w:rsidRPr="00000E56">
      <w:rPr>
        <w:rFonts w:ascii="Times New Roman" w:hAnsi="Times New Roman" w:cs="Times New Roman"/>
      </w:rPr>
      <w:t>Date</w:t>
    </w:r>
    <w:r>
      <w:rPr>
        <w:rFonts w:ascii="Times New Roman" w:hAnsi="Times New Roman" w:cs="Times New Roman"/>
      </w:rPr>
      <w:t xml:space="preserve">:  </w:t>
    </w:r>
    <w:r>
      <w:rPr>
        <w:rFonts w:ascii="Times New Roman" w:hAnsi="Times New Roman" w:cs="Times New Roman"/>
        <w:u w:val="single"/>
      </w:rPr>
      <w:t>____________</w:t>
    </w:r>
  </w:p>
  <w:p w14:paraId="6F49D06A" w14:textId="77777777" w:rsidR="00696880" w:rsidRPr="00CE002B" w:rsidRDefault="002E6B3F" w:rsidP="00CE002B">
    <w:pPr>
      <w:pStyle w:val="NoSpacing"/>
      <w:jc w:val="center"/>
      <w:rPr>
        <w:rFonts w:ascii="Times New Roman" w:hAnsi="Times New Roman"/>
        <w:sz w:val="4"/>
        <w:szCs w:val="4"/>
        <w:u w:val="single"/>
      </w:rPr>
    </w:pPr>
  </w:p>
  <w:p w14:paraId="7DCD5AA8" w14:textId="77777777" w:rsidR="00696880" w:rsidRPr="00CE002B" w:rsidRDefault="002536A1" w:rsidP="00CE002B">
    <w:pPr>
      <w:pStyle w:val="NoSpacing"/>
      <w:jc w:val="center"/>
      <w:rPr>
        <w:rFonts w:ascii="Times New Roman" w:hAnsi="Times New Roman"/>
        <w:sz w:val="28"/>
        <w:u w:val="single"/>
      </w:rPr>
    </w:pPr>
    <w:r>
      <w:rPr>
        <w:rFonts w:ascii="Times New Roman" w:hAnsi="Times New Roman"/>
      </w:rPr>
      <w:t>Unit 1 – The Renaissance</w:t>
    </w:r>
  </w:p>
  <w:p w14:paraId="4A1BCB74" w14:textId="3E980DE0" w:rsidR="00696880" w:rsidRPr="00B578AA" w:rsidRDefault="00325DD0" w:rsidP="00B611F9">
    <w:pPr>
      <w:jc w:val="center"/>
      <w:rPr>
        <w:rFonts w:ascii="Times New Roman" w:hAnsi="Times New Roman" w:cs="Times New Roman"/>
        <w:color w:val="000000"/>
        <w:sz w:val="20"/>
      </w:rPr>
    </w:pPr>
    <w:r>
      <w:rPr>
        <w:rFonts w:ascii="Times New Roman" w:hAnsi="Times New Roman" w:cs="Times New Roman"/>
        <w:color w:val="000000"/>
        <w:sz w:val="20"/>
      </w:rPr>
      <w:t>Italian</w:t>
    </w:r>
    <w:r w:rsidR="002536A1" w:rsidRPr="00B578AA">
      <w:rPr>
        <w:rFonts w:ascii="Times New Roman" w:hAnsi="Times New Roman" w:cs="Times New Roman"/>
        <w:color w:val="000000"/>
        <w:sz w:val="20"/>
      </w:rPr>
      <w:t xml:space="preserve"> Renaissance</w:t>
    </w:r>
    <w:r>
      <w:rPr>
        <w:rFonts w:ascii="Times New Roman" w:hAnsi="Times New Roman" w:cs="Times New Roman"/>
        <w:color w:val="000000"/>
        <w:sz w:val="20"/>
      </w:rPr>
      <w:t xml:space="preserve"> Document Analysis</w:t>
    </w:r>
  </w:p>
  <w:p w14:paraId="2758F4B0" w14:textId="77777777" w:rsidR="00696880" w:rsidRPr="00E76393" w:rsidRDefault="002E6B3F" w:rsidP="00E76393">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1CA9B7" w14:textId="77777777" w:rsidR="00CD6040" w:rsidRPr="00CD6040" w:rsidRDefault="00CD6040" w:rsidP="00CD604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A83EB4"/>
    <w:multiLevelType w:val="multilevel"/>
    <w:tmpl w:val="796C9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3597D98"/>
    <w:multiLevelType w:val="multilevel"/>
    <w:tmpl w:val="796C96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59B54621"/>
    <w:multiLevelType w:val="multilevel"/>
    <w:tmpl w:val="3A321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1"/>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05B"/>
    <w:rsid w:val="00183F44"/>
    <w:rsid w:val="002536A1"/>
    <w:rsid w:val="00264E55"/>
    <w:rsid w:val="002E6B3F"/>
    <w:rsid w:val="00325DD0"/>
    <w:rsid w:val="00401C24"/>
    <w:rsid w:val="00605886"/>
    <w:rsid w:val="00616696"/>
    <w:rsid w:val="006754E6"/>
    <w:rsid w:val="006B705B"/>
    <w:rsid w:val="0076307C"/>
    <w:rsid w:val="00786665"/>
    <w:rsid w:val="007D6BBF"/>
    <w:rsid w:val="00824C9C"/>
    <w:rsid w:val="00842D45"/>
    <w:rsid w:val="00877996"/>
    <w:rsid w:val="008A33AB"/>
    <w:rsid w:val="008B5D7F"/>
    <w:rsid w:val="0093765B"/>
    <w:rsid w:val="00B810CE"/>
    <w:rsid w:val="00BD1632"/>
    <w:rsid w:val="00C62899"/>
    <w:rsid w:val="00C634BA"/>
    <w:rsid w:val="00C97989"/>
    <w:rsid w:val="00CD6040"/>
    <w:rsid w:val="00D65861"/>
    <w:rsid w:val="00D87BE5"/>
    <w:rsid w:val="00E033D8"/>
    <w:rsid w:val="00E207B6"/>
    <w:rsid w:val="00EC549B"/>
    <w:rsid w:val="00ED5769"/>
    <w:rsid w:val="00F62815"/>
    <w:rsid w:val="00F7798D"/>
    <w:rsid w:val="00FB7460"/>
    <w:rsid w:val="00FE731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450D879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705B"/>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B705B"/>
    <w:rPr>
      <w:rFonts w:eastAsiaTheme="minorEastAsia"/>
    </w:rPr>
  </w:style>
  <w:style w:type="paragraph" w:styleId="Header">
    <w:name w:val="header"/>
    <w:basedOn w:val="Normal"/>
    <w:link w:val="HeaderChar"/>
    <w:uiPriority w:val="99"/>
    <w:unhideWhenUsed/>
    <w:rsid w:val="006B705B"/>
    <w:pPr>
      <w:tabs>
        <w:tab w:val="center" w:pos="4320"/>
        <w:tab w:val="right" w:pos="8640"/>
      </w:tabs>
    </w:pPr>
  </w:style>
  <w:style w:type="character" w:customStyle="1" w:styleId="HeaderChar">
    <w:name w:val="Header Char"/>
    <w:basedOn w:val="DefaultParagraphFont"/>
    <w:link w:val="Header"/>
    <w:uiPriority w:val="99"/>
    <w:rsid w:val="006B705B"/>
    <w:rPr>
      <w:rFonts w:eastAsiaTheme="minorEastAsia"/>
    </w:rPr>
  </w:style>
  <w:style w:type="paragraph" w:styleId="Footer">
    <w:name w:val="footer"/>
    <w:basedOn w:val="Normal"/>
    <w:link w:val="FooterChar"/>
    <w:uiPriority w:val="99"/>
    <w:unhideWhenUsed/>
    <w:rsid w:val="006B705B"/>
    <w:pPr>
      <w:tabs>
        <w:tab w:val="center" w:pos="4320"/>
        <w:tab w:val="right" w:pos="8640"/>
      </w:tabs>
    </w:pPr>
  </w:style>
  <w:style w:type="character" w:customStyle="1" w:styleId="FooterChar">
    <w:name w:val="Footer Char"/>
    <w:basedOn w:val="DefaultParagraphFont"/>
    <w:link w:val="Footer"/>
    <w:uiPriority w:val="99"/>
    <w:rsid w:val="006B705B"/>
    <w:rPr>
      <w:rFonts w:eastAsiaTheme="minorEastAsia"/>
    </w:rPr>
  </w:style>
  <w:style w:type="paragraph" w:styleId="Title">
    <w:name w:val="Title"/>
    <w:basedOn w:val="Normal"/>
    <w:link w:val="TitleChar"/>
    <w:qFormat/>
    <w:rsid w:val="006B705B"/>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6B705B"/>
    <w:rPr>
      <w:rFonts w:ascii="Times New Roman" w:eastAsia="Times New Roman" w:hAnsi="Times New Roman" w:cs="Times New Roman"/>
      <w:bCs/>
      <w:noProof/>
      <w:color w:val="000000"/>
      <w:sz w:val="28"/>
      <w:szCs w:val="28"/>
      <w:u w:val="single"/>
    </w:rPr>
  </w:style>
  <w:style w:type="character" w:styleId="PageNumber">
    <w:name w:val="page number"/>
    <w:basedOn w:val="DefaultParagraphFont"/>
    <w:uiPriority w:val="99"/>
    <w:semiHidden/>
    <w:unhideWhenUsed/>
    <w:rsid w:val="006B705B"/>
  </w:style>
  <w:style w:type="paragraph" w:styleId="ListParagraph">
    <w:name w:val="List Paragraph"/>
    <w:basedOn w:val="Normal"/>
    <w:uiPriority w:val="34"/>
    <w:qFormat/>
    <w:rsid w:val="0060588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289615">
      <w:bodyDiv w:val="1"/>
      <w:marLeft w:val="0"/>
      <w:marRight w:val="0"/>
      <w:marTop w:val="0"/>
      <w:marBottom w:val="0"/>
      <w:divBdr>
        <w:top w:val="none" w:sz="0" w:space="0" w:color="auto"/>
        <w:left w:val="none" w:sz="0" w:space="0" w:color="auto"/>
        <w:bottom w:val="none" w:sz="0" w:space="0" w:color="auto"/>
        <w:right w:val="none" w:sz="0" w:space="0" w:color="auto"/>
      </w:divBdr>
    </w:div>
    <w:div w:id="765687678">
      <w:bodyDiv w:val="1"/>
      <w:marLeft w:val="0"/>
      <w:marRight w:val="0"/>
      <w:marTop w:val="0"/>
      <w:marBottom w:val="0"/>
      <w:divBdr>
        <w:top w:val="none" w:sz="0" w:space="0" w:color="auto"/>
        <w:left w:val="none" w:sz="0" w:space="0" w:color="auto"/>
        <w:bottom w:val="none" w:sz="0" w:space="0" w:color="auto"/>
        <w:right w:val="none" w:sz="0" w:space="0" w:color="auto"/>
      </w:divBdr>
    </w:div>
    <w:div w:id="1189609821">
      <w:bodyDiv w:val="1"/>
      <w:marLeft w:val="0"/>
      <w:marRight w:val="0"/>
      <w:marTop w:val="0"/>
      <w:marBottom w:val="0"/>
      <w:divBdr>
        <w:top w:val="none" w:sz="0" w:space="0" w:color="auto"/>
        <w:left w:val="none" w:sz="0" w:space="0" w:color="auto"/>
        <w:bottom w:val="none" w:sz="0" w:space="0" w:color="auto"/>
        <w:right w:val="none" w:sz="0" w:space="0" w:color="auto"/>
      </w:divBdr>
    </w:div>
    <w:div w:id="1210342648">
      <w:bodyDiv w:val="1"/>
      <w:marLeft w:val="0"/>
      <w:marRight w:val="0"/>
      <w:marTop w:val="0"/>
      <w:marBottom w:val="0"/>
      <w:divBdr>
        <w:top w:val="none" w:sz="0" w:space="0" w:color="auto"/>
        <w:left w:val="none" w:sz="0" w:space="0" w:color="auto"/>
        <w:bottom w:val="none" w:sz="0" w:space="0" w:color="auto"/>
        <w:right w:val="none" w:sz="0" w:space="0" w:color="auto"/>
      </w:divBdr>
    </w:div>
    <w:div w:id="1663393182">
      <w:bodyDiv w:val="1"/>
      <w:marLeft w:val="0"/>
      <w:marRight w:val="0"/>
      <w:marTop w:val="0"/>
      <w:marBottom w:val="0"/>
      <w:divBdr>
        <w:top w:val="none" w:sz="0" w:space="0" w:color="auto"/>
        <w:left w:val="none" w:sz="0" w:space="0" w:color="auto"/>
        <w:bottom w:val="none" w:sz="0" w:space="0" w:color="auto"/>
        <w:right w:val="none" w:sz="0" w:space="0" w:color="auto"/>
      </w:divBdr>
    </w:div>
    <w:div w:id="18327959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header" Target="head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header" Target="header1.xml"/><Relationship Id="rId10"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4</Pages>
  <Words>1976</Words>
  <Characters>11267</Characters>
  <Application>Microsoft Macintosh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21</cp:revision>
  <dcterms:created xsi:type="dcterms:W3CDTF">2017-09-07T23:49:00Z</dcterms:created>
  <dcterms:modified xsi:type="dcterms:W3CDTF">2017-09-08T00:19:00Z</dcterms:modified>
</cp:coreProperties>
</file>