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19055" w14:textId="768FB284" w:rsidR="00336D06" w:rsidRPr="001C1499" w:rsidRDefault="00336D06" w:rsidP="001C1499">
      <w:pPr>
        <w:pStyle w:val="NoSpacing"/>
        <w:rPr>
          <w:rFonts w:ascii="Times New Roman" w:hAnsi="Times New Roman" w:cs="Times New Roman"/>
          <w:u w:val="single"/>
        </w:rPr>
      </w:pPr>
      <w:bookmarkStart w:id="0" w:name="_GoBack"/>
      <w:bookmarkEnd w:id="0"/>
      <w:r w:rsidRPr="001C1499">
        <w:rPr>
          <w:rFonts w:ascii="Times New Roman" w:hAnsi="Times New Roman" w:cs="Times New Roman"/>
        </w:rPr>
        <w:t xml:space="preserve">Name: </w:t>
      </w:r>
      <w:r w:rsidRPr="001C1499">
        <w:rPr>
          <w:rFonts w:ascii="Times New Roman" w:hAnsi="Times New Roman" w:cs="Times New Roman"/>
          <w:u w:val="single"/>
        </w:rPr>
        <w:t>___________________</w:t>
      </w:r>
      <w:r w:rsidRPr="001C1499">
        <w:rPr>
          <w:rFonts w:ascii="Times New Roman" w:hAnsi="Times New Roman" w:cs="Times New Roman"/>
          <w:sz w:val="28"/>
          <w:szCs w:val="28"/>
        </w:rPr>
        <w:t xml:space="preserve">     Honors World Studies II</w:t>
      </w:r>
      <w:r w:rsidRPr="001C1499">
        <w:rPr>
          <w:rFonts w:ascii="Times New Roman" w:hAnsi="Times New Roman" w:cs="Times New Roman"/>
        </w:rPr>
        <w:tab/>
      </w:r>
      <w:r w:rsidRPr="001C1499">
        <w:rPr>
          <w:rFonts w:ascii="Times New Roman" w:hAnsi="Times New Roman" w:cs="Times New Roman"/>
        </w:rPr>
        <w:tab/>
        <w:t xml:space="preserve">Date:  </w:t>
      </w:r>
      <w:r w:rsidRPr="001C1499">
        <w:rPr>
          <w:rFonts w:ascii="Times New Roman" w:hAnsi="Times New Roman" w:cs="Times New Roman"/>
          <w:u w:val="single"/>
        </w:rPr>
        <w:t>____________</w:t>
      </w:r>
    </w:p>
    <w:p w14:paraId="1FDAE9DE" w14:textId="02F5C87E" w:rsidR="00336D06" w:rsidRPr="001C1499" w:rsidRDefault="00336D06" w:rsidP="00112D7A">
      <w:pPr>
        <w:jc w:val="center"/>
        <w:outlineLvl w:val="0"/>
        <w:rPr>
          <w:sz w:val="22"/>
          <w:szCs w:val="22"/>
        </w:rPr>
      </w:pPr>
      <w:r w:rsidRPr="001C1499">
        <w:rPr>
          <w:sz w:val="22"/>
          <w:szCs w:val="22"/>
        </w:rPr>
        <w:t>Unit 1 – Renaissance and Reformation</w:t>
      </w:r>
    </w:p>
    <w:p w14:paraId="2C4AAD16" w14:textId="1DDF4E19" w:rsidR="00336D06" w:rsidRPr="001C1499" w:rsidRDefault="00336D06" w:rsidP="00112D7A">
      <w:pPr>
        <w:jc w:val="center"/>
        <w:outlineLvl w:val="0"/>
        <w:rPr>
          <w:sz w:val="22"/>
          <w:szCs w:val="22"/>
        </w:rPr>
      </w:pPr>
      <w:r w:rsidRPr="001C1499">
        <w:rPr>
          <w:sz w:val="22"/>
          <w:szCs w:val="22"/>
        </w:rPr>
        <w:t xml:space="preserve">The </w:t>
      </w:r>
      <w:r w:rsidR="00161691">
        <w:rPr>
          <w:sz w:val="22"/>
          <w:szCs w:val="22"/>
        </w:rPr>
        <w:t>English Reformation</w:t>
      </w:r>
    </w:p>
    <w:p w14:paraId="1A6997A5" w14:textId="77777777" w:rsidR="00AD2709" w:rsidRPr="001C1499" w:rsidRDefault="00AD2709" w:rsidP="00AD2709">
      <w:pPr>
        <w:rPr>
          <w:b/>
          <w:sz w:val="22"/>
          <w:szCs w:val="22"/>
        </w:rPr>
      </w:pPr>
    </w:p>
    <w:p w14:paraId="7E6B47A1" w14:textId="2D911234" w:rsidR="00D43744" w:rsidRPr="000E5EC4" w:rsidRDefault="00AD2709" w:rsidP="00AD2709">
      <w:pPr>
        <w:rPr>
          <w:rFonts w:asciiTheme="majorHAnsi" w:hAnsiTheme="majorHAnsi"/>
          <w:b/>
          <w:sz w:val="22"/>
          <w:szCs w:val="22"/>
        </w:rPr>
      </w:pPr>
      <w:r w:rsidRPr="001C1499">
        <w:rPr>
          <w:rFonts w:asciiTheme="majorHAnsi" w:hAnsiTheme="majorHAnsi"/>
          <w:b/>
          <w:sz w:val="22"/>
          <w:szCs w:val="22"/>
        </w:rPr>
        <w:t xml:space="preserve">DIRECTIONS: Read the following handout thoroughly, using a highlighter to highlight any important vocabulary/terms/names/events that you think might be historically important. </w:t>
      </w:r>
      <w:r w:rsidRPr="001C1499">
        <w:rPr>
          <w:rFonts w:asciiTheme="majorHAnsi" w:hAnsiTheme="majorHAnsi"/>
          <w:b/>
          <w:sz w:val="22"/>
          <w:szCs w:val="22"/>
          <w:u w:val="single"/>
        </w:rPr>
        <w:t>Be sure to write notes in the margins next to any highlighted text</w:t>
      </w:r>
      <w:r w:rsidRPr="001C1499">
        <w:rPr>
          <w:rFonts w:asciiTheme="majorHAnsi" w:hAnsiTheme="majorHAnsi"/>
          <w:b/>
          <w:sz w:val="22"/>
          <w:szCs w:val="22"/>
        </w:rPr>
        <w:t xml:space="preserve"> to help you understand and remember the information.</w:t>
      </w:r>
    </w:p>
    <w:p w14:paraId="64F6322E" w14:textId="1AC3DA05" w:rsidR="000E5EC4" w:rsidRDefault="000E5EC4" w:rsidP="000E5EC4">
      <w:pPr>
        <w:jc w:val="center"/>
        <w:rPr>
          <w:i/>
          <w:sz w:val="22"/>
          <w:szCs w:val="22"/>
        </w:rPr>
      </w:pPr>
    </w:p>
    <w:p w14:paraId="317422D1" w14:textId="77777777" w:rsidR="000E5EC4" w:rsidRPr="007327C3" w:rsidRDefault="000E5EC4" w:rsidP="00AD2709">
      <w:pPr>
        <w:rPr>
          <w:i/>
          <w:sz w:val="10"/>
          <w:szCs w:val="10"/>
        </w:rPr>
      </w:pPr>
    </w:p>
    <w:p w14:paraId="58009C69" w14:textId="1ED656B8" w:rsidR="008F5866" w:rsidRPr="007327C3" w:rsidRDefault="008F5866" w:rsidP="008F5866">
      <w:pPr>
        <w:rPr>
          <w:i/>
          <w:sz w:val="22"/>
          <w:szCs w:val="22"/>
        </w:rPr>
      </w:pPr>
      <w:r w:rsidRPr="007327C3">
        <w:rPr>
          <w:i/>
          <w:sz w:val="22"/>
          <w:szCs w:val="22"/>
        </w:rPr>
        <w:t>S</w:t>
      </w:r>
      <w:r w:rsidRPr="007327C3">
        <w:rPr>
          <w:i/>
          <w:sz w:val="22"/>
          <w:szCs w:val="22"/>
        </w:rPr>
        <w:t xml:space="preserve">ixteenth century </w:t>
      </w:r>
      <w:r w:rsidRPr="007327C3">
        <w:rPr>
          <w:i/>
          <w:sz w:val="22"/>
          <w:szCs w:val="22"/>
        </w:rPr>
        <w:t xml:space="preserve">England was a land of contrasts. Much less urban than either Germany or the Netherlands, it nevertheless possessed a thriving international trade center in London and </w:t>
      </w:r>
      <w:r w:rsidRPr="007327C3">
        <w:rPr>
          <w:i/>
          <w:sz w:val="22"/>
          <w:szCs w:val="22"/>
        </w:rPr>
        <w:t>two universities of outstanding reputation</w:t>
      </w:r>
      <w:r w:rsidRPr="007327C3">
        <w:rPr>
          <w:i/>
          <w:sz w:val="22"/>
          <w:szCs w:val="22"/>
        </w:rPr>
        <w:t>, Oxford and Cambridge. Henry VIII turned to the</w:t>
      </w:r>
      <w:r w:rsidRPr="007327C3">
        <w:rPr>
          <w:i/>
          <w:sz w:val="22"/>
          <w:szCs w:val="22"/>
        </w:rPr>
        <w:t xml:space="preserve"> finest theologians </w:t>
      </w:r>
      <w:r w:rsidRPr="007327C3">
        <w:rPr>
          <w:i/>
          <w:sz w:val="22"/>
          <w:szCs w:val="22"/>
        </w:rPr>
        <w:t xml:space="preserve">of these universities in his early campaigns against the growing threat of Lutheran heresy. </w:t>
      </w:r>
      <w:r w:rsidR="008866B8" w:rsidRPr="008866B8">
        <w:rPr>
          <w:i/>
          <w:sz w:val="22"/>
          <w:szCs w:val="22"/>
        </w:rPr>
        <w:t>In 1521 Pope Leo X conferred the title of Defender of the Faith on Henry for his book 'Assertio Septem Sacramentorum', which affirmed the supremacy of the Pope in the face of the reforming ideals of the G</w:t>
      </w:r>
      <w:r w:rsidR="008866B8">
        <w:rPr>
          <w:i/>
          <w:sz w:val="22"/>
          <w:szCs w:val="22"/>
        </w:rPr>
        <w:t>erman theologian, Martin Luther</w:t>
      </w:r>
      <w:r w:rsidRPr="007327C3">
        <w:rPr>
          <w:i/>
          <w:sz w:val="22"/>
          <w:szCs w:val="22"/>
        </w:rPr>
        <w:t>.</w:t>
      </w:r>
    </w:p>
    <w:p w14:paraId="2A7D5697" w14:textId="77777777" w:rsidR="008F5866" w:rsidRPr="007327C3" w:rsidRDefault="008F5866" w:rsidP="008F5866">
      <w:pPr>
        <w:rPr>
          <w:i/>
          <w:sz w:val="22"/>
          <w:szCs w:val="22"/>
        </w:rPr>
      </w:pPr>
    </w:p>
    <w:p w14:paraId="53BC9C60" w14:textId="77777777" w:rsidR="0074768C" w:rsidRPr="007327C3" w:rsidRDefault="0074768C" w:rsidP="007E5271">
      <w:pPr>
        <w:rPr>
          <w:bCs/>
          <w:sz w:val="22"/>
          <w:szCs w:val="22"/>
        </w:rPr>
      </w:pPr>
    </w:p>
    <w:p w14:paraId="58CC683E" w14:textId="7CC3A6DD" w:rsidR="00CB76BF" w:rsidRPr="00CB76BF" w:rsidRDefault="00896D27" w:rsidP="00CB76BF">
      <w:pPr>
        <w:spacing w:line="360" w:lineRule="auto"/>
        <w:rPr>
          <w:noProof/>
          <w:sz w:val="22"/>
          <w:szCs w:val="22"/>
        </w:rPr>
      </w:pPr>
      <w:r w:rsidRPr="00CB76BF">
        <w:rPr>
          <w:noProof/>
          <w:sz w:val="22"/>
          <w:szCs w:val="22"/>
        </w:rPr>
        <w:drawing>
          <wp:anchor distT="0" distB="0" distL="114300" distR="114300" simplePos="0" relativeHeight="251659264" behindDoc="0" locked="0" layoutInCell="1" allowOverlap="1" wp14:anchorId="5D28C7C5" wp14:editId="0084ABE8">
            <wp:simplePos x="0" y="0"/>
            <wp:positionH relativeFrom="column">
              <wp:posOffset>3543300</wp:posOffset>
            </wp:positionH>
            <wp:positionV relativeFrom="paragraph">
              <wp:posOffset>90805</wp:posOffset>
            </wp:positionV>
            <wp:extent cx="2400300" cy="1348740"/>
            <wp:effectExtent l="0" t="0" r="1270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348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B76BF">
        <w:rPr>
          <w:noProof/>
          <w:sz w:val="22"/>
          <w:szCs w:val="22"/>
        </w:rPr>
        <w:t xml:space="preserve"> </w:t>
      </w:r>
      <w:r w:rsidR="00CB76BF" w:rsidRPr="00CB76BF">
        <w:rPr>
          <w:noProof/>
          <w:sz w:val="22"/>
          <w:szCs w:val="22"/>
        </w:rPr>
        <w:t xml:space="preserve">When </w:t>
      </w:r>
      <w:r w:rsidR="009C2FDC">
        <w:rPr>
          <w:noProof/>
          <w:sz w:val="22"/>
          <w:szCs w:val="22"/>
        </w:rPr>
        <w:t xml:space="preserve">King </w:t>
      </w:r>
      <w:r w:rsidR="00CB76BF" w:rsidRPr="00CB76BF">
        <w:rPr>
          <w:noProof/>
          <w:sz w:val="22"/>
          <w:szCs w:val="22"/>
        </w:rPr>
        <w:t xml:space="preserve">Henry VII </w:t>
      </w:r>
      <w:r w:rsidR="009C2FDC">
        <w:rPr>
          <w:noProof/>
          <w:sz w:val="22"/>
          <w:szCs w:val="22"/>
        </w:rPr>
        <w:t xml:space="preserve">of England </w:t>
      </w:r>
      <w:r w:rsidR="00CB76BF" w:rsidRPr="00CB76BF">
        <w:rPr>
          <w:noProof/>
          <w:sz w:val="22"/>
          <w:szCs w:val="22"/>
        </w:rPr>
        <w:t xml:space="preserve">died in 1509, </w:t>
      </w:r>
      <w:r w:rsidR="001C4416">
        <w:rPr>
          <w:noProof/>
          <w:sz w:val="22"/>
          <w:szCs w:val="22"/>
        </w:rPr>
        <w:t xml:space="preserve">his son Henry, </w:t>
      </w:r>
      <w:r w:rsidR="00324ECA">
        <w:rPr>
          <w:noProof/>
          <w:sz w:val="22"/>
          <w:szCs w:val="22"/>
        </w:rPr>
        <w:t>the</w:t>
      </w:r>
      <w:r w:rsidR="00CB76BF" w:rsidRPr="00CB76BF">
        <w:rPr>
          <w:noProof/>
          <w:sz w:val="22"/>
          <w:szCs w:val="22"/>
        </w:rPr>
        <w:t xml:space="preserve"> popular eighteen-year-old </w:t>
      </w:r>
      <w:r w:rsidR="001C4416">
        <w:rPr>
          <w:noProof/>
          <w:sz w:val="22"/>
          <w:szCs w:val="22"/>
        </w:rPr>
        <w:t>prince</w:t>
      </w:r>
      <w:r w:rsidR="00CB76BF" w:rsidRPr="00CB76BF">
        <w:rPr>
          <w:noProof/>
          <w:sz w:val="22"/>
          <w:szCs w:val="22"/>
        </w:rPr>
        <w:t xml:space="preserve"> known for his love of hunting and dancing, became King Henry VIII. Soon after </w:t>
      </w:r>
      <w:r w:rsidR="001C4416">
        <w:rPr>
          <w:noProof/>
          <w:sz w:val="22"/>
          <w:szCs w:val="22"/>
        </w:rPr>
        <w:t>becoming king Henry</w:t>
      </w:r>
      <w:r w:rsidR="00CB76BF" w:rsidRPr="00CB76BF">
        <w:rPr>
          <w:noProof/>
          <w:sz w:val="22"/>
          <w:szCs w:val="22"/>
        </w:rPr>
        <w:t xml:space="preserve"> obtained the papal dispensation required to allow him to marry his brother's widow, Catherine of Aragon.</w:t>
      </w:r>
    </w:p>
    <w:p w14:paraId="1868485F" w14:textId="77777777" w:rsidR="00CB76BF" w:rsidRPr="007327C3" w:rsidRDefault="00CB76BF" w:rsidP="00CB76BF">
      <w:pPr>
        <w:rPr>
          <w:noProof/>
          <w:sz w:val="22"/>
          <w:szCs w:val="22"/>
        </w:rPr>
      </w:pPr>
    </w:p>
    <w:p w14:paraId="75339869" w14:textId="3B794867" w:rsidR="00CB76BF" w:rsidRPr="00CB76BF" w:rsidRDefault="00CB76BF" w:rsidP="00CB76BF">
      <w:pPr>
        <w:spacing w:line="360" w:lineRule="auto"/>
        <w:rPr>
          <w:noProof/>
          <w:sz w:val="22"/>
          <w:szCs w:val="22"/>
        </w:rPr>
      </w:pPr>
      <w:r w:rsidRPr="00CB76BF">
        <w:rPr>
          <w:noProof/>
          <w:sz w:val="22"/>
          <w:szCs w:val="22"/>
        </w:rPr>
        <w:t xml:space="preserve">In the first years of his reign Henry VIII effectively relied on </w:t>
      </w:r>
      <w:r w:rsidR="001E4B55">
        <w:rPr>
          <w:noProof/>
          <w:sz w:val="22"/>
          <w:szCs w:val="22"/>
        </w:rPr>
        <w:t xml:space="preserve">the advise and counsel of </w:t>
      </w:r>
      <w:r w:rsidR="00437774">
        <w:rPr>
          <w:noProof/>
          <w:sz w:val="22"/>
          <w:szCs w:val="22"/>
        </w:rPr>
        <w:t xml:space="preserve">Cardinal </w:t>
      </w:r>
      <w:r w:rsidRPr="00CB76BF">
        <w:rPr>
          <w:noProof/>
          <w:sz w:val="22"/>
          <w:szCs w:val="22"/>
        </w:rPr>
        <w:t>Thomas Wolsey</w:t>
      </w:r>
      <w:r w:rsidR="001E4B55">
        <w:rPr>
          <w:noProof/>
          <w:sz w:val="22"/>
          <w:szCs w:val="22"/>
        </w:rPr>
        <w:t xml:space="preserve">, </w:t>
      </w:r>
      <w:r w:rsidR="001E4B55">
        <w:rPr>
          <w:noProof/>
          <w:sz w:val="22"/>
          <w:szCs w:val="22"/>
        </w:rPr>
        <w:t xml:space="preserve">his father’s </w:t>
      </w:r>
      <w:r w:rsidR="001E4B55" w:rsidRPr="001E4B55">
        <w:rPr>
          <w:noProof/>
          <w:sz w:val="22"/>
          <w:szCs w:val="22"/>
        </w:rPr>
        <w:t>administrative and diplomatic</w:t>
      </w:r>
      <w:r w:rsidR="001E4B55">
        <w:rPr>
          <w:noProof/>
          <w:sz w:val="22"/>
          <w:szCs w:val="22"/>
        </w:rPr>
        <w:t xml:space="preserve"> envoy</w:t>
      </w:r>
      <w:r w:rsidRPr="00CB76BF">
        <w:rPr>
          <w:noProof/>
          <w:sz w:val="22"/>
          <w:szCs w:val="22"/>
        </w:rPr>
        <w:t xml:space="preserve">, and by 1515 Henry had elevated </w:t>
      </w:r>
      <w:r w:rsidR="001E4B55">
        <w:rPr>
          <w:noProof/>
          <w:sz w:val="22"/>
          <w:szCs w:val="22"/>
        </w:rPr>
        <w:t>Wolsey</w:t>
      </w:r>
      <w:r w:rsidRPr="00CB76BF">
        <w:rPr>
          <w:noProof/>
          <w:sz w:val="22"/>
          <w:szCs w:val="22"/>
        </w:rPr>
        <w:t xml:space="preserve"> to the highest role in government: Lord Chancellor.</w:t>
      </w:r>
    </w:p>
    <w:p w14:paraId="4FB61C4B" w14:textId="77777777" w:rsidR="00CB76BF" w:rsidRPr="007327C3" w:rsidRDefault="00CB76BF" w:rsidP="00CB76BF">
      <w:pPr>
        <w:rPr>
          <w:noProof/>
          <w:sz w:val="22"/>
          <w:szCs w:val="22"/>
        </w:rPr>
      </w:pPr>
    </w:p>
    <w:p w14:paraId="311F70E8" w14:textId="561B3FDD" w:rsidR="00A84155" w:rsidRPr="00A84155" w:rsidRDefault="00A84155" w:rsidP="00A84155">
      <w:pPr>
        <w:spacing w:line="360" w:lineRule="auto"/>
        <w:rPr>
          <w:noProof/>
          <w:sz w:val="22"/>
          <w:szCs w:val="22"/>
        </w:rPr>
      </w:pPr>
      <w:r w:rsidRPr="00A84155">
        <w:rPr>
          <w:noProof/>
          <w:sz w:val="22"/>
          <w:szCs w:val="22"/>
        </w:rPr>
        <w:t>Henry was acutely aware of the importance of securing a male heir during his reign. He was worried that he had only one surviving child, Mary, to show for his marriage to Catherine, who was now in her 40s. So the king asked Cardinal Wolsey to appeal to Po</w:t>
      </w:r>
      <w:r w:rsidR="0012353D">
        <w:rPr>
          <w:noProof/>
          <w:sz w:val="22"/>
          <w:szCs w:val="22"/>
        </w:rPr>
        <w:t>pe Clement VII for an annulment. I</w:t>
      </w:r>
      <w:r w:rsidRPr="00A84155">
        <w:rPr>
          <w:noProof/>
          <w:sz w:val="22"/>
          <w:szCs w:val="22"/>
        </w:rPr>
        <w:t>t soon became clear he wanted to marry Anne Boleyn, who had been a lady-in-waiting to his first wife.</w:t>
      </w:r>
    </w:p>
    <w:p w14:paraId="7D90970D" w14:textId="77777777" w:rsidR="00BF1E4C" w:rsidRPr="007327C3" w:rsidRDefault="00BF1E4C" w:rsidP="00BF1E4C">
      <w:pPr>
        <w:rPr>
          <w:noProof/>
          <w:sz w:val="22"/>
          <w:szCs w:val="22"/>
        </w:rPr>
      </w:pPr>
    </w:p>
    <w:p w14:paraId="2CA61D82" w14:textId="792F0EDE" w:rsidR="000E2BF6" w:rsidRPr="00A84155" w:rsidRDefault="00A84155" w:rsidP="00BF1E4C">
      <w:pPr>
        <w:spacing w:line="360" w:lineRule="auto"/>
        <w:rPr>
          <w:noProof/>
          <w:sz w:val="22"/>
          <w:szCs w:val="22"/>
        </w:rPr>
      </w:pPr>
      <w:r w:rsidRPr="00A84155">
        <w:rPr>
          <w:noProof/>
          <w:sz w:val="22"/>
          <w:szCs w:val="22"/>
        </w:rPr>
        <w:t xml:space="preserve">But, unwilling to anger Catherine of Aragon's nephew – the most powerful ruler in Europe, the Holy Roman Emperor Charles V – the Pope refused. </w:t>
      </w:r>
      <w:r w:rsidR="00BF1E4C" w:rsidRPr="007327C3">
        <w:rPr>
          <w:noProof/>
          <w:sz w:val="22"/>
          <w:szCs w:val="22"/>
        </w:rPr>
        <w:t>Henry</w:t>
      </w:r>
      <w:r w:rsidR="00BF1E4C">
        <w:rPr>
          <w:noProof/>
          <w:sz w:val="22"/>
          <w:szCs w:val="22"/>
        </w:rPr>
        <w:t xml:space="preserve"> then</w:t>
      </w:r>
      <w:r w:rsidR="00BF1E4C" w:rsidRPr="007327C3">
        <w:rPr>
          <w:noProof/>
          <w:sz w:val="22"/>
          <w:szCs w:val="22"/>
        </w:rPr>
        <w:t xml:space="preserve"> turned to England’s highest church courts.</w:t>
      </w:r>
      <w:r w:rsidR="00BF1E4C">
        <w:rPr>
          <w:noProof/>
          <w:sz w:val="22"/>
          <w:szCs w:val="22"/>
        </w:rPr>
        <w:t xml:space="preserve"> </w:t>
      </w:r>
      <w:r w:rsidR="00161691" w:rsidRPr="007327C3">
        <w:rPr>
          <w:noProof/>
          <w:sz w:val="22"/>
          <w:szCs w:val="22"/>
        </w:rPr>
        <w:t>Archbishop of Canterbury Thomas Cranmer ruled in May 1533 that the king</w:t>
      </w:r>
      <w:r w:rsidR="00393F45" w:rsidRPr="007327C3">
        <w:rPr>
          <w:noProof/>
          <w:sz w:val="22"/>
          <w:szCs w:val="22"/>
        </w:rPr>
        <w:t>’</w:t>
      </w:r>
      <w:r w:rsidR="00161691" w:rsidRPr="007327C3">
        <w:rPr>
          <w:noProof/>
          <w:sz w:val="22"/>
          <w:szCs w:val="22"/>
        </w:rPr>
        <w:t xml:space="preserve">s first marriage was </w:t>
      </w:r>
      <w:r w:rsidR="00393F45" w:rsidRPr="007327C3">
        <w:rPr>
          <w:noProof/>
          <w:sz w:val="22"/>
          <w:szCs w:val="22"/>
        </w:rPr>
        <w:t>“</w:t>
      </w:r>
      <w:r w:rsidR="00161691" w:rsidRPr="007327C3">
        <w:rPr>
          <w:noProof/>
          <w:sz w:val="22"/>
          <w:szCs w:val="22"/>
        </w:rPr>
        <w:t>null and absolutely void.</w:t>
      </w:r>
      <w:r w:rsidR="00393F45" w:rsidRPr="007327C3">
        <w:rPr>
          <w:noProof/>
          <w:sz w:val="22"/>
          <w:szCs w:val="22"/>
        </w:rPr>
        <w:t>”</w:t>
      </w:r>
      <w:r w:rsidR="00161691" w:rsidRPr="007327C3">
        <w:rPr>
          <w:noProof/>
          <w:sz w:val="22"/>
          <w:szCs w:val="22"/>
        </w:rPr>
        <w:t xml:space="preserve"> At the beginning of June, </w:t>
      </w:r>
      <w:r w:rsidR="00BF1E4C" w:rsidRPr="00A84155">
        <w:rPr>
          <w:noProof/>
          <w:sz w:val="22"/>
          <w:szCs w:val="22"/>
        </w:rPr>
        <w:t>Henry VIII broke with the church and married the now pregnant Anne Boleyn in a secret ceremony</w:t>
      </w:r>
      <w:r w:rsidR="00161691" w:rsidRPr="007327C3">
        <w:rPr>
          <w:noProof/>
          <w:sz w:val="22"/>
          <w:szCs w:val="22"/>
        </w:rPr>
        <w:t>. Three months later their child, the future Queen Elizabeth I, was born.</w:t>
      </w:r>
      <w:r w:rsidR="00BF1E4C">
        <w:rPr>
          <w:noProof/>
          <w:sz w:val="22"/>
          <w:szCs w:val="22"/>
        </w:rPr>
        <w:t xml:space="preserve"> </w:t>
      </w:r>
      <w:r w:rsidR="00BF1E4C" w:rsidRPr="00A84155">
        <w:rPr>
          <w:noProof/>
          <w:sz w:val="22"/>
          <w:szCs w:val="22"/>
        </w:rPr>
        <w:t>The English reformation had begun.</w:t>
      </w:r>
    </w:p>
    <w:p w14:paraId="1C6DA409" w14:textId="77777777" w:rsidR="002D2203" w:rsidRPr="007327C3" w:rsidRDefault="002D2203" w:rsidP="002D2203">
      <w:pPr>
        <w:rPr>
          <w:noProof/>
          <w:sz w:val="22"/>
          <w:szCs w:val="22"/>
        </w:rPr>
      </w:pPr>
    </w:p>
    <w:p w14:paraId="60B133EE" w14:textId="5D901231" w:rsidR="00161691" w:rsidRPr="007327C3" w:rsidRDefault="00161691" w:rsidP="00161691">
      <w:pPr>
        <w:spacing w:line="360" w:lineRule="auto"/>
        <w:rPr>
          <w:noProof/>
          <w:sz w:val="22"/>
          <w:szCs w:val="22"/>
        </w:rPr>
      </w:pPr>
      <w:r w:rsidRPr="007327C3">
        <w:rPr>
          <w:noProof/>
          <w:sz w:val="22"/>
          <w:szCs w:val="22"/>
        </w:rPr>
        <w:t>In 1534 at Henry</w:t>
      </w:r>
      <w:r w:rsidR="00393F45" w:rsidRPr="007327C3">
        <w:rPr>
          <w:noProof/>
          <w:sz w:val="22"/>
          <w:szCs w:val="22"/>
        </w:rPr>
        <w:t>’</w:t>
      </w:r>
      <w:r w:rsidRPr="007327C3">
        <w:rPr>
          <w:noProof/>
          <w:sz w:val="22"/>
          <w:szCs w:val="22"/>
        </w:rPr>
        <w:t>s request, Parliament finalized England</w:t>
      </w:r>
      <w:r w:rsidR="00393F45" w:rsidRPr="007327C3">
        <w:rPr>
          <w:noProof/>
          <w:sz w:val="22"/>
          <w:szCs w:val="22"/>
        </w:rPr>
        <w:t>’</w:t>
      </w:r>
      <w:r w:rsidRPr="007327C3">
        <w:rPr>
          <w:noProof/>
          <w:sz w:val="22"/>
          <w:szCs w:val="22"/>
        </w:rPr>
        <w:t xml:space="preserve">s break with the pope and the Catholic Church. The Act of Supremacy of 1534 declared that the king was </w:t>
      </w:r>
      <w:r w:rsidR="00393F45" w:rsidRPr="007327C3">
        <w:rPr>
          <w:noProof/>
          <w:sz w:val="22"/>
          <w:szCs w:val="22"/>
        </w:rPr>
        <w:t>“</w:t>
      </w:r>
      <w:r w:rsidRPr="007327C3">
        <w:rPr>
          <w:noProof/>
          <w:sz w:val="22"/>
          <w:szCs w:val="22"/>
        </w:rPr>
        <w:t>the only supreme head on earth of the [new] Church of England.</w:t>
      </w:r>
      <w:r w:rsidR="00393F45" w:rsidRPr="007327C3">
        <w:rPr>
          <w:noProof/>
          <w:sz w:val="22"/>
          <w:szCs w:val="22"/>
        </w:rPr>
        <w:t>”</w:t>
      </w:r>
      <w:r w:rsidRPr="007327C3">
        <w:rPr>
          <w:noProof/>
          <w:sz w:val="22"/>
          <w:szCs w:val="22"/>
        </w:rPr>
        <w:t xml:space="preserve"> The king now had control over religious doctrine, clerical appointments, and </w:t>
      </w:r>
      <w:r w:rsidRPr="007327C3">
        <w:rPr>
          <w:noProof/>
          <w:sz w:val="22"/>
          <w:szCs w:val="22"/>
        </w:rPr>
        <w:lastRenderedPageBreak/>
        <w:t>discipline. Thomas More, a Christian humanist and devout Catholic, opposed the king</w:t>
      </w:r>
      <w:r w:rsidR="00393F45" w:rsidRPr="007327C3">
        <w:rPr>
          <w:noProof/>
          <w:sz w:val="22"/>
          <w:szCs w:val="22"/>
        </w:rPr>
        <w:t>’</w:t>
      </w:r>
      <w:r w:rsidRPr="007327C3">
        <w:rPr>
          <w:noProof/>
          <w:sz w:val="22"/>
          <w:szCs w:val="22"/>
        </w:rPr>
        <w:t>s action and was beheaded.</w:t>
      </w:r>
    </w:p>
    <w:p w14:paraId="353AA0BF" w14:textId="77777777" w:rsidR="002D2203" w:rsidRPr="007327C3" w:rsidRDefault="002D2203" w:rsidP="002D2203">
      <w:pPr>
        <w:rPr>
          <w:noProof/>
          <w:sz w:val="22"/>
          <w:szCs w:val="22"/>
        </w:rPr>
      </w:pPr>
    </w:p>
    <w:p w14:paraId="70F95AFF" w14:textId="1D218E9E" w:rsidR="00742EBF" w:rsidRDefault="00742EBF" w:rsidP="00742EBF">
      <w:pPr>
        <w:spacing w:line="360" w:lineRule="auto"/>
        <w:rPr>
          <w:noProof/>
          <w:sz w:val="22"/>
          <w:szCs w:val="22"/>
        </w:rPr>
      </w:pPr>
      <w:r w:rsidRPr="000E2BF6">
        <w:rPr>
          <w:noProof/>
          <w:sz w:val="22"/>
          <w:szCs w:val="22"/>
        </w:rPr>
        <w:t xml:space="preserve">This act also brought </w:t>
      </w:r>
      <w:r w:rsidRPr="007327C3">
        <w:rPr>
          <w:noProof/>
          <w:sz w:val="22"/>
          <w:szCs w:val="22"/>
        </w:rPr>
        <w:t xml:space="preserve">Henry </w:t>
      </w:r>
      <w:r w:rsidRPr="000E2BF6">
        <w:rPr>
          <w:noProof/>
          <w:sz w:val="22"/>
          <w:szCs w:val="22"/>
        </w:rPr>
        <w:t xml:space="preserve">much needed wealth through the dissolution of the well-funded monasteries. Over four years 800 monasteries </w:t>
      </w:r>
      <w:r>
        <w:rPr>
          <w:noProof/>
          <w:sz w:val="22"/>
          <w:szCs w:val="22"/>
        </w:rPr>
        <w:t>were</w:t>
      </w:r>
      <w:r w:rsidRPr="000E2BF6">
        <w:rPr>
          <w:noProof/>
          <w:sz w:val="22"/>
          <w:szCs w:val="22"/>
        </w:rPr>
        <w:t xml:space="preserve"> disbanded and their lands and treasures taken for the crown.</w:t>
      </w:r>
      <w:r>
        <w:rPr>
          <w:noProof/>
          <w:sz w:val="22"/>
          <w:szCs w:val="22"/>
        </w:rPr>
        <w:t xml:space="preserve"> </w:t>
      </w:r>
      <w:r w:rsidR="00161691" w:rsidRPr="007327C3">
        <w:rPr>
          <w:noProof/>
          <w:sz w:val="22"/>
          <w:szCs w:val="22"/>
        </w:rPr>
        <w:t>He</w:t>
      </w:r>
      <w:r>
        <w:rPr>
          <w:noProof/>
          <w:sz w:val="22"/>
          <w:szCs w:val="22"/>
        </w:rPr>
        <w:t>nry also</w:t>
      </w:r>
      <w:r w:rsidR="00161691" w:rsidRPr="007327C3">
        <w:rPr>
          <w:noProof/>
          <w:sz w:val="22"/>
          <w:szCs w:val="22"/>
        </w:rPr>
        <w:t xml:space="preserve"> sold </w:t>
      </w:r>
      <w:r>
        <w:rPr>
          <w:noProof/>
          <w:sz w:val="22"/>
          <w:szCs w:val="22"/>
        </w:rPr>
        <w:t>Church</w:t>
      </w:r>
      <w:r w:rsidR="00161691" w:rsidRPr="007327C3">
        <w:rPr>
          <w:noProof/>
          <w:sz w:val="22"/>
          <w:szCs w:val="22"/>
        </w:rPr>
        <w:t xml:space="preserve"> lands and possessi</w:t>
      </w:r>
      <w:r>
        <w:rPr>
          <w:noProof/>
          <w:sz w:val="22"/>
          <w:szCs w:val="22"/>
        </w:rPr>
        <w:t xml:space="preserve">ons to landowners and merchants, </w:t>
      </w:r>
      <w:r w:rsidRPr="007327C3">
        <w:rPr>
          <w:noProof/>
          <w:sz w:val="22"/>
          <w:szCs w:val="22"/>
        </w:rPr>
        <w:t>a boost to his treasury</w:t>
      </w:r>
      <w:r>
        <w:rPr>
          <w:noProof/>
          <w:sz w:val="22"/>
          <w:szCs w:val="22"/>
        </w:rPr>
        <w:t>.</w:t>
      </w:r>
      <w:r w:rsidR="00161691" w:rsidRPr="007327C3">
        <w:rPr>
          <w:noProof/>
          <w:sz w:val="22"/>
          <w:szCs w:val="22"/>
        </w:rPr>
        <w:t xml:space="preserve"> The English nobility had disliked papal control of the Church, and now they had a financial interest in the new order.</w:t>
      </w:r>
      <w:r>
        <w:rPr>
          <w:noProof/>
          <w:sz w:val="22"/>
          <w:szCs w:val="22"/>
        </w:rPr>
        <w:t xml:space="preserve"> </w:t>
      </w:r>
      <w:r w:rsidR="00161691" w:rsidRPr="007327C3">
        <w:rPr>
          <w:noProof/>
          <w:sz w:val="22"/>
          <w:szCs w:val="22"/>
        </w:rPr>
        <w:t>In most matters of doctrine, however, Henry stayed close to Catholic teachings.</w:t>
      </w:r>
      <w:r>
        <w:rPr>
          <w:noProof/>
          <w:sz w:val="22"/>
          <w:szCs w:val="22"/>
        </w:rPr>
        <w:t xml:space="preserve"> </w:t>
      </w:r>
    </w:p>
    <w:p w14:paraId="09221C03" w14:textId="5D6F4BE7" w:rsidR="00161691" w:rsidRPr="007327C3" w:rsidRDefault="00161691" w:rsidP="00161691">
      <w:pPr>
        <w:spacing w:line="360" w:lineRule="auto"/>
        <w:rPr>
          <w:noProof/>
          <w:sz w:val="22"/>
          <w:szCs w:val="22"/>
        </w:rPr>
      </w:pPr>
    </w:p>
    <w:p w14:paraId="7C995DCD" w14:textId="77777777" w:rsidR="00161691" w:rsidRPr="007327C3" w:rsidRDefault="00161691" w:rsidP="00161691">
      <w:pPr>
        <w:spacing w:line="360" w:lineRule="auto"/>
        <w:rPr>
          <w:noProof/>
          <w:sz w:val="22"/>
          <w:szCs w:val="22"/>
        </w:rPr>
      </w:pPr>
      <w:r w:rsidRPr="007327C3">
        <w:rPr>
          <w:noProof/>
          <w:sz w:val="22"/>
          <w:szCs w:val="22"/>
        </w:rPr>
        <w:t>When the king died in 1547, he was succeeded by Edward VI, his nine-year-old son by his third wife. During the brief reign of King Edward VI, church officials who favored Protestant doctrines moved the Church of England, or the Anglican Church, in a Protestant direction. New acts of Parliament gave clergy the right to marry and created a Protestant church service. Before he turned 16, Edward died of tuberculosis.</w:t>
      </w:r>
    </w:p>
    <w:p w14:paraId="130AC5D7" w14:textId="77777777" w:rsidR="002D2203" w:rsidRPr="007327C3" w:rsidRDefault="002D2203" w:rsidP="002D2203">
      <w:pPr>
        <w:rPr>
          <w:noProof/>
          <w:sz w:val="22"/>
          <w:szCs w:val="22"/>
        </w:rPr>
      </w:pPr>
    </w:p>
    <w:p w14:paraId="689C7952" w14:textId="479D5500" w:rsidR="00161691" w:rsidRDefault="00161691" w:rsidP="00161691">
      <w:pPr>
        <w:spacing w:line="360" w:lineRule="auto"/>
        <w:rPr>
          <w:noProof/>
          <w:sz w:val="22"/>
          <w:szCs w:val="22"/>
        </w:rPr>
      </w:pPr>
      <w:r w:rsidRPr="007327C3">
        <w:rPr>
          <w:noProof/>
          <w:sz w:val="22"/>
          <w:szCs w:val="22"/>
        </w:rPr>
        <w:t>The rapid changes in doctrine and policy during Edward</w:t>
      </w:r>
      <w:r w:rsidR="00393F45" w:rsidRPr="007327C3">
        <w:rPr>
          <w:noProof/>
          <w:sz w:val="22"/>
          <w:szCs w:val="22"/>
        </w:rPr>
        <w:t>’</w:t>
      </w:r>
      <w:r w:rsidRPr="007327C3">
        <w:rPr>
          <w:noProof/>
          <w:sz w:val="22"/>
          <w:szCs w:val="22"/>
        </w:rPr>
        <w:t>s reign aroused opposition. When Henry VIII</w:t>
      </w:r>
      <w:r w:rsidR="00393F45" w:rsidRPr="007327C3">
        <w:rPr>
          <w:noProof/>
          <w:sz w:val="22"/>
          <w:szCs w:val="22"/>
        </w:rPr>
        <w:t>’</w:t>
      </w:r>
      <w:r w:rsidRPr="007327C3">
        <w:rPr>
          <w:noProof/>
          <w:sz w:val="22"/>
          <w:szCs w:val="22"/>
        </w:rPr>
        <w:t xml:space="preserve">s daughter Mary I came to the throne in 1553, England was ready for a reaction. Mary was a Catholic who wanted to restore England to Roman Catholicism, but her efforts had the opposite effect. Among other actions, she ordered the burning of almost 300 Protestants as heretics, earning her the nickname </w:t>
      </w:r>
      <w:r w:rsidR="00393F45" w:rsidRPr="007327C3">
        <w:rPr>
          <w:noProof/>
          <w:sz w:val="22"/>
          <w:szCs w:val="22"/>
        </w:rPr>
        <w:t>“</w:t>
      </w:r>
      <w:r w:rsidRPr="007327C3">
        <w:rPr>
          <w:noProof/>
          <w:sz w:val="22"/>
          <w:szCs w:val="22"/>
        </w:rPr>
        <w:t>Bloody Mary.</w:t>
      </w:r>
      <w:r w:rsidR="00393F45" w:rsidRPr="007327C3">
        <w:rPr>
          <w:noProof/>
          <w:sz w:val="22"/>
          <w:szCs w:val="22"/>
        </w:rPr>
        <w:t>”</w:t>
      </w:r>
      <w:r w:rsidRPr="007327C3">
        <w:rPr>
          <w:noProof/>
          <w:sz w:val="22"/>
          <w:szCs w:val="22"/>
        </w:rPr>
        <w:t xml:space="preserve"> As a result of her policies, England was even more committed to Protestantism by the end of Mary</w:t>
      </w:r>
      <w:r w:rsidR="00393F45" w:rsidRPr="007327C3">
        <w:rPr>
          <w:noProof/>
          <w:sz w:val="22"/>
          <w:szCs w:val="22"/>
        </w:rPr>
        <w:t>’</w:t>
      </w:r>
      <w:r w:rsidRPr="007327C3">
        <w:rPr>
          <w:noProof/>
          <w:sz w:val="22"/>
          <w:szCs w:val="22"/>
        </w:rPr>
        <w:t>s reign.</w:t>
      </w:r>
    </w:p>
    <w:p w14:paraId="671565C7" w14:textId="77777777" w:rsidR="00324789" w:rsidRPr="007327C3" w:rsidRDefault="00324789" w:rsidP="00161691">
      <w:pPr>
        <w:spacing w:line="360" w:lineRule="auto"/>
        <w:rPr>
          <w:noProof/>
          <w:sz w:val="22"/>
          <w:szCs w:val="22"/>
        </w:rPr>
      </w:pPr>
    </w:p>
    <w:p w14:paraId="0751F8BB" w14:textId="44859689" w:rsidR="00AD0721" w:rsidRPr="00932F4D" w:rsidRDefault="00324789" w:rsidP="00324789">
      <w:pPr>
        <w:spacing w:line="360" w:lineRule="auto"/>
        <w:jc w:val="center"/>
        <w:rPr>
          <w:sz w:val="22"/>
          <w:szCs w:val="22"/>
        </w:rPr>
      </w:pPr>
      <w:r w:rsidRPr="00324789">
        <w:rPr>
          <w:sz w:val="22"/>
          <w:szCs w:val="22"/>
        </w:rPr>
        <w:drawing>
          <wp:inline distT="0" distB="0" distL="0" distR="0" wp14:anchorId="53ECDC89" wp14:editId="5375BE61">
            <wp:extent cx="5166360" cy="3822885"/>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1987" cy="3841848"/>
                    </a:xfrm>
                    <a:prstGeom prst="rect">
                      <a:avLst/>
                    </a:prstGeom>
                  </pic:spPr>
                </pic:pic>
              </a:graphicData>
            </a:graphic>
          </wp:inline>
        </w:drawing>
      </w:r>
    </w:p>
    <w:sectPr w:rsidR="00AD0721" w:rsidRPr="00932F4D" w:rsidSect="00F36B7B">
      <w:footerReference w:type="even" r:id="rId9"/>
      <w:footerReference w:type="default" r:id="rId10"/>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A5273" w14:textId="77777777" w:rsidR="000455C1" w:rsidRDefault="000455C1" w:rsidP="00C53831">
      <w:r>
        <w:separator/>
      </w:r>
    </w:p>
  </w:endnote>
  <w:endnote w:type="continuationSeparator" w:id="0">
    <w:p w14:paraId="0A6E4A48" w14:textId="77777777" w:rsidR="000455C1" w:rsidRDefault="000455C1" w:rsidP="00C5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2F70B" w14:textId="77777777" w:rsidR="008347C4" w:rsidRDefault="008347C4" w:rsidP="00834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F6A5C9" w14:textId="77777777" w:rsidR="008347C4" w:rsidRDefault="008347C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13A79" w14:textId="77777777" w:rsidR="008347C4" w:rsidRPr="00181437" w:rsidRDefault="008347C4" w:rsidP="008347C4">
    <w:pPr>
      <w:pStyle w:val="Footer"/>
      <w:framePr w:wrap="around" w:vAnchor="text" w:hAnchor="margin" w:xAlign="center" w:y="1"/>
      <w:rPr>
        <w:rStyle w:val="PageNumber"/>
        <w:rFonts w:ascii="Times New Roman" w:hAnsi="Times New Roman" w:cs="Times New Roman"/>
        <w:sz w:val="16"/>
        <w:szCs w:val="16"/>
      </w:rPr>
    </w:pPr>
    <w:r w:rsidRPr="00181437">
      <w:rPr>
        <w:rStyle w:val="PageNumber"/>
        <w:rFonts w:ascii="Times New Roman" w:hAnsi="Times New Roman" w:cs="Times New Roman"/>
        <w:sz w:val="16"/>
        <w:szCs w:val="16"/>
      </w:rPr>
      <w:fldChar w:fldCharType="begin"/>
    </w:r>
    <w:r w:rsidRPr="00181437">
      <w:rPr>
        <w:rStyle w:val="PageNumber"/>
        <w:rFonts w:ascii="Times New Roman" w:hAnsi="Times New Roman" w:cs="Times New Roman"/>
        <w:sz w:val="16"/>
        <w:szCs w:val="16"/>
      </w:rPr>
      <w:instrText xml:space="preserve">PAGE  </w:instrText>
    </w:r>
    <w:r w:rsidRPr="00181437">
      <w:rPr>
        <w:rStyle w:val="PageNumber"/>
        <w:rFonts w:ascii="Times New Roman" w:hAnsi="Times New Roman" w:cs="Times New Roman"/>
        <w:sz w:val="16"/>
        <w:szCs w:val="16"/>
      </w:rPr>
      <w:fldChar w:fldCharType="separate"/>
    </w:r>
    <w:r w:rsidR="00C96806">
      <w:rPr>
        <w:rStyle w:val="PageNumber"/>
        <w:rFonts w:ascii="Times New Roman" w:hAnsi="Times New Roman" w:cs="Times New Roman"/>
        <w:noProof/>
        <w:sz w:val="16"/>
        <w:szCs w:val="16"/>
      </w:rPr>
      <w:t>2</w:t>
    </w:r>
    <w:r w:rsidRPr="00181437">
      <w:rPr>
        <w:rStyle w:val="PageNumber"/>
        <w:rFonts w:ascii="Times New Roman" w:hAnsi="Times New Roman" w:cs="Times New Roman"/>
        <w:sz w:val="16"/>
        <w:szCs w:val="16"/>
      </w:rPr>
      <w:fldChar w:fldCharType="end"/>
    </w:r>
  </w:p>
  <w:p w14:paraId="4395433C" w14:textId="77777777" w:rsidR="008347C4" w:rsidRPr="00181437" w:rsidRDefault="008347C4">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B69A2" w14:textId="77777777" w:rsidR="000455C1" w:rsidRDefault="000455C1" w:rsidP="00C53831">
      <w:r>
        <w:separator/>
      </w:r>
    </w:p>
  </w:footnote>
  <w:footnote w:type="continuationSeparator" w:id="0">
    <w:p w14:paraId="30814498" w14:textId="77777777" w:rsidR="000455C1" w:rsidRDefault="000455C1" w:rsidP="00C538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4455B5"/>
    <w:multiLevelType w:val="hybridMultilevel"/>
    <w:tmpl w:val="6C0A52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924FC7"/>
    <w:multiLevelType w:val="hybridMultilevel"/>
    <w:tmpl w:val="9A1815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5421D1"/>
    <w:multiLevelType w:val="hybridMultilevel"/>
    <w:tmpl w:val="26C81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1E0090"/>
    <w:multiLevelType w:val="multilevel"/>
    <w:tmpl w:val="5F5009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8FD2ADE"/>
    <w:multiLevelType w:val="hybridMultilevel"/>
    <w:tmpl w:val="5F5009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2BD"/>
    <w:rsid w:val="000111E7"/>
    <w:rsid w:val="000455C1"/>
    <w:rsid w:val="000857AB"/>
    <w:rsid w:val="000A1732"/>
    <w:rsid w:val="000B378B"/>
    <w:rsid w:val="000B3E72"/>
    <w:rsid w:val="000E2BF6"/>
    <w:rsid w:val="000E5EC4"/>
    <w:rsid w:val="000F13F7"/>
    <w:rsid w:val="00112D7A"/>
    <w:rsid w:val="00121724"/>
    <w:rsid w:val="00121B7D"/>
    <w:rsid w:val="0012353D"/>
    <w:rsid w:val="00125A3F"/>
    <w:rsid w:val="0014147F"/>
    <w:rsid w:val="00142822"/>
    <w:rsid w:val="00144EA6"/>
    <w:rsid w:val="001503BF"/>
    <w:rsid w:val="00152327"/>
    <w:rsid w:val="00161691"/>
    <w:rsid w:val="001756E0"/>
    <w:rsid w:val="00181437"/>
    <w:rsid w:val="001A7D0C"/>
    <w:rsid w:val="001C1499"/>
    <w:rsid w:val="001C4416"/>
    <w:rsid w:val="001C62BD"/>
    <w:rsid w:val="001C7795"/>
    <w:rsid w:val="001D481A"/>
    <w:rsid w:val="001E2E89"/>
    <w:rsid w:val="001E2F77"/>
    <w:rsid w:val="001E4B55"/>
    <w:rsid w:val="001E5F8A"/>
    <w:rsid w:val="0020516C"/>
    <w:rsid w:val="0020749B"/>
    <w:rsid w:val="002133EB"/>
    <w:rsid w:val="00223565"/>
    <w:rsid w:val="00231C10"/>
    <w:rsid w:val="00237434"/>
    <w:rsid w:val="00253D0B"/>
    <w:rsid w:val="0026570D"/>
    <w:rsid w:val="00282E6B"/>
    <w:rsid w:val="002A0970"/>
    <w:rsid w:val="002A3D7B"/>
    <w:rsid w:val="002B0CBC"/>
    <w:rsid w:val="002B67C1"/>
    <w:rsid w:val="002D2203"/>
    <w:rsid w:val="002E3415"/>
    <w:rsid w:val="002E38E9"/>
    <w:rsid w:val="00314151"/>
    <w:rsid w:val="00324789"/>
    <w:rsid w:val="00324ECA"/>
    <w:rsid w:val="00326AC0"/>
    <w:rsid w:val="00336145"/>
    <w:rsid w:val="00336D06"/>
    <w:rsid w:val="0034072A"/>
    <w:rsid w:val="00364504"/>
    <w:rsid w:val="003768B2"/>
    <w:rsid w:val="00383569"/>
    <w:rsid w:val="00393F45"/>
    <w:rsid w:val="003A5076"/>
    <w:rsid w:val="003A6D65"/>
    <w:rsid w:val="003E01C6"/>
    <w:rsid w:val="00403AC8"/>
    <w:rsid w:val="00411867"/>
    <w:rsid w:val="0042561E"/>
    <w:rsid w:val="00437774"/>
    <w:rsid w:val="0048142D"/>
    <w:rsid w:val="00491C51"/>
    <w:rsid w:val="004976B0"/>
    <w:rsid w:val="004A55C4"/>
    <w:rsid w:val="004A5C8B"/>
    <w:rsid w:val="004A5EB2"/>
    <w:rsid w:val="004B4E71"/>
    <w:rsid w:val="004C23A3"/>
    <w:rsid w:val="004D2963"/>
    <w:rsid w:val="004D2ECE"/>
    <w:rsid w:val="004E693A"/>
    <w:rsid w:val="005022F5"/>
    <w:rsid w:val="005266DE"/>
    <w:rsid w:val="00572D98"/>
    <w:rsid w:val="00575C0D"/>
    <w:rsid w:val="0058766E"/>
    <w:rsid w:val="00595DFD"/>
    <w:rsid w:val="005A0757"/>
    <w:rsid w:val="005A5F80"/>
    <w:rsid w:val="0060646C"/>
    <w:rsid w:val="00623641"/>
    <w:rsid w:val="00632350"/>
    <w:rsid w:val="00640106"/>
    <w:rsid w:val="00656962"/>
    <w:rsid w:val="00661E1B"/>
    <w:rsid w:val="006675B9"/>
    <w:rsid w:val="00670E72"/>
    <w:rsid w:val="0067488E"/>
    <w:rsid w:val="006776A5"/>
    <w:rsid w:val="00684A9B"/>
    <w:rsid w:val="00687965"/>
    <w:rsid w:val="00690591"/>
    <w:rsid w:val="00697E85"/>
    <w:rsid w:val="006B73A3"/>
    <w:rsid w:val="006C58E4"/>
    <w:rsid w:val="006C6F3B"/>
    <w:rsid w:val="006E1568"/>
    <w:rsid w:val="006E1955"/>
    <w:rsid w:val="007327C3"/>
    <w:rsid w:val="007350DC"/>
    <w:rsid w:val="00742EBF"/>
    <w:rsid w:val="0074768C"/>
    <w:rsid w:val="007577B0"/>
    <w:rsid w:val="00774BA9"/>
    <w:rsid w:val="00787AC5"/>
    <w:rsid w:val="007927F1"/>
    <w:rsid w:val="007A2562"/>
    <w:rsid w:val="007B63AC"/>
    <w:rsid w:val="007E5271"/>
    <w:rsid w:val="007E575A"/>
    <w:rsid w:val="007E6628"/>
    <w:rsid w:val="007F5942"/>
    <w:rsid w:val="007F5B2A"/>
    <w:rsid w:val="008141E9"/>
    <w:rsid w:val="008347C4"/>
    <w:rsid w:val="00845255"/>
    <w:rsid w:val="00847F55"/>
    <w:rsid w:val="00855957"/>
    <w:rsid w:val="00870956"/>
    <w:rsid w:val="008712C0"/>
    <w:rsid w:val="008824ED"/>
    <w:rsid w:val="008866B8"/>
    <w:rsid w:val="00896D27"/>
    <w:rsid w:val="008C1B1B"/>
    <w:rsid w:val="008F5866"/>
    <w:rsid w:val="00901633"/>
    <w:rsid w:val="00902758"/>
    <w:rsid w:val="00913248"/>
    <w:rsid w:val="00914872"/>
    <w:rsid w:val="00926B76"/>
    <w:rsid w:val="00930DC0"/>
    <w:rsid w:val="00932F4D"/>
    <w:rsid w:val="0096268B"/>
    <w:rsid w:val="009725A2"/>
    <w:rsid w:val="00982028"/>
    <w:rsid w:val="009A6559"/>
    <w:rsid w:val="009B49AC"/>
    <w:rsid w:val="009B5C16"/>
    <w:rsid w:val="009C2FDC"/>
    <w:rsid w:val="009D0FAF"/>
    <w:rsid w:val="00A00CAC"/>
    <w:rsid w:val="00A11113"/>
    <w:rsid w:val="00A14F14"/>
    <w:rsid w:val="00A177C2"/>
    <w:rsid w:val="00A74E28"/>
    <w:rsid w:val="00A8050B"/>
    <w:rsid w:val="00A81EC6"/>
    <w:rsid w:val="00A84155"/>
    <w:rsid w:val="00A94D12"/>
    <w:rsid w:val="00AA1F27"/>
    <w:rsid w:val="00AB71E9"/>
    <w:rsid w:val="00AD0721"/>
    <w:rsid w:val="00AD2709"/>
    <w:rsid w:val="00AD6914"/>
    <w:rsid w:val="00AE7CDD"/>
    <w:rsid w:val="00B10B5A"/>
    <w:rsid w:val="00B122A1"/>
    <w:rsid w:val="00B1414C"/>
    <w:rsid w:val="00B213E1"/>
    <w:rsid w:val="00B26B7F"/>
    <w:rsid w:val="00B50BC5"/>
    <w:rsid w:val="00B566E9"/>
    <w:rsid w:val="00B716DA"/>
    <w:rsid w:val="00B737A4"/>
    <w:rsid w:val="00B7679E"/>
    <w:rsid w:val="00BB050F"/>
    <w:rsid w:val="00BB355B"/>
    <w:rsid w:val="00BC46FB"/>
    <w:rsid w:val="00BC6E6E"/>
    <w:rsid w:val="00BD4E85"/>
    <w:rsid w:val="00BF1E4C"/>
    <w:rsid w:val="00C161D8"/>
    <w:rsid w:val="00C368C4"/>
    <w:rsid w:val="00C45120"/>
    <w:rsid w:val="00C45BB5"/>
    <w:rsid w:val="00C53831"/>
    <w:rsid w:val="00C96806"/>
    <w:rsid w:val="00CB4936"/>
    <w:rsid w:val="00CB76BF"/>
    <w:rsid w:val="00CC6848"/>
    <w:rsid w:val="00CD5E80"/>
    <w:rsid w:val="00CF0932"/>
    <w:rsid w:val="00CF1398"/>
    <w:rsid w:val="00D009BC"/>
    <w:rsid w:val="00D05995"/>
    <w:rsid w:val="00D236E1"/>
    <w:rsid w:val="00D41377"/>
    <w:rsid w:val="00D43744"/>
    <w:rsid w:val="00D606DA"/>
    <w:rsid w:val="00D9208D"/>
    <w:rsid w:val="00D95F81"/>
    <w:rsid w:val="00DA6FE8"/>
    <w:rsid w:val="00DC11FD"/>
    <w:rsid w:val="00DE3476"/>
    <w:rsid w:val="00DF4585"/>
    <w:rsid w:val="00E01284"/>
    <w:rsid w:val="00E14FF3"/>
    <w:rsid w:val="00E2042E"/>
    <w:rsid w:val="00E63E3B"/>
    <w:rsid w:val="00E85223"/>
    <w:rsid w:val="00E93F3D"/>
    <w:rsid w:val="00ED2EAC"/>
    <w:rsid w:val="00F13858"/>
    <w:rsid w:val="00F14895"/>
    <w:rsid w:val="00F21734"/>
    <w:rsid w:val="00F32E99"/>
    <w:rsid w:val="00F36B7B"/>
    <w:rsid w:val="00F43854"/>
    <w:rsid w:val="00F54F71"/>
    <w:rsid w:val="00F6154F"/>
    <w:rsid w:val="00F702E4"/>
    <w:rsid w:val="00F75DB2"/>
    <w:rsid w:val="00F86EF4"/>
    <w:rsid w:val="00F95AAA"/>
    <w:rsid w:val="00F95F85"/>
    <w:rsid w:val="00FA3812"/>
    <w:rsid w:val="00FA41D0"/>
    <w:rsid w:val="00FA745F"/>
    <w:rsid w:val="00FB1AFA"/>
    <w:rsid w:val="00FB78D2"/>
    <w:rsid w:val="00FB7A52"/>
    <w:rsid w:val="00FC269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8960F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4B55"/>
    <w:rPr>
      <w:rFonts w:ascii="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4D12"/>
    <w:pPr>
      <w:ind w:left="720"/>
      <w:contextualSpacing/>
    </w:pPr>
    <w:rPr>
      <w:rFonts w:asciiTheme="minorHAnsi" w:hAnsiTheme="minorHAnsi" w:cstheme="minorBidi"/>
    </w:rPr>
  </w:style>
  <w:style w:type="paragraph" w:styleId="Header">
    <w:name w:val="header"/>
    <w:basedOn w:val="Normal"/>
    <w:link w:val="HeaderChar"/>
    <w:uiPriority w:val="99"/>
    <w:unhideWhenUsed/>
    <w:rsid w:val="00C53831"/>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C53831"/>
  </w:style>
  <w:style w:type="paragraph" w:styleId="Footer">
    <w:name w:val="footer"/>
    <w:basedOn w:val="Normal"/>
    <w:link w:val="FooterChar"/>
    <w:uiPriority w:val="99"/>
    <w:unhideWhenUsed/>
    <w:rsid w:val="00C53831"/>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C53831"/>
  </w:style>
  <w:style w:type="paragraph" w:styleId="NoSpacing">
    <w:name w:val="No Spacing"/>
    <w:uiPriority w:val="1"/>
    <w:qFormat/>
    <w:rsid w:val="00C53831"/>
  </w:style>
  <w:style w:type="paragraph" w:styleId="BalloonText">
    <w:name w:val="Balloon Text"/>
    <w:basedOn w:val="Normal"/>
    <w:link w:val="BalloonTextChar"/>
    <w:uiPriority w:val="99"/>
    <w:semiHidden/>
    <w:unhideWhenUsed/>
    <w:rsid w:val="00C451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120"/>
    <w:rPr>
      <w:rFonts w:ascii="Lucida Grande" w:hAnsi="Lucida Grande" w:cs="Lucida Grande"/>
      <w:sz w:val="18"/>
      <w:szCs w:val="18"/>
    </w:rPr>
  </w:style>
  <w:style w:type="character" w:styleId="PageNumber">
    <w:name w:val="page number"/>
    <w:basedOn w:val="DefaultParagraphFont"/>
    <w:uiPriority w:val="99"/>
    <w:semiHidden/>
    <w:unhideWhenUsed/>
    <w:rsid w:val="00181437"/>
  </w:style>
  <w:style w:type="paragraph" w:styleId="NormalWeb">
    <w:name w:val="Normal (Web)"/>
    <w:basedOn w:val="Normal"/>
    <w:uiPriority w:val="99"/>
    <w:semiHidden/>
    <w:unhideWhenUsed/>
    <w:rsid w:val="00932F4D"/>
    <w:pPr>
      <w:spacing w:before="100" w:beforeAutospacing="1" w:after="100" w:afterAutospacing="1"/>
    </w:pPr>
  </w:style>
  <w:style w:type="character" w:styleId="Emphasis">
    <w:name w:val="Emphasis"/>
    <w:basedOn w:val="DefaultParagraphFont"/>
    <w:uiPriority w:val="20"/>
    <w:qFormat/>
    <w:rsid w:val="00932F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6203">
      <w:bodyDiv w:val="1"/>
      <w:marLeft w:val="0"/>
      <w:marRight w:val="0"/>
      <w:marTop w:val="0"/>
      <w:marBottom w:val="0"/>
      <w:divBdr>
        <w:top w:val="none" w:sz="0" w:space="0" w:color="auto"/>
        <w:left w:val="none" w:sz="0" w:space="0" w:color="auto"/>
        <w:bottom w:val="none" w:sz="0" w:space="0" w:color="auto"/>
        <w:right w:val="none" w:sz="0" w:space="0" w:color="auto"/>
      </w:divBdr>
    </w:div>
    <w:div w:id="54090579">
      <w:bodyDiv w:val="1"/>
      <w:marLeft w:val="0"/>
      <w:marRight w:val="0"/>
      <w:marTop w:val="0"/>
      <w:marBottom w:val="0"/>
      <w:divBdr>
        <w:top w:val="none" w:sz="0" w:space="0" w:color="auto"/>
        <w:left w:val="none" w:sz="0" w:space="0" w:color="auto"/>
        <w:bottom w:val="none" w:sz="0" w:space="0" w:color="auto"/>
        <w:right w:val="none" w:sz="0" w:space="0" w:color="auto"/>
      </w:divBdr>
    </w:div>
    <w:div w:id="117068920">
      <w:bodyDiv w:val="1"/>
      <w:marLeft w:val="0"/>
      <w:marRight w:val="0"/>
      <w:marTop w:val="0"/>
      <w:marBottom w:val="0"/>
      <w:divBdr>
        <w:top w:val="none" w:sz="0" w:space="0" w:color="auto"/>
        <w:left w:val="none" w:sz="0" w:space="0" w:color="auto"/>
        <w:bottom w:val="none" w:sz="0" w:space="0" w:color="auto"/>
        <w:right w:val="none" w:sz="0" w:space="0" w:color="auto"/>
      </w:divBdr>
    </w:div>
    <w:div w:id="172888329">
      <w:bodyDiv w:val="1"/>
      <w:marLeft w:val="0"/>
      <w:marRight w:val="0"/>
      <w:marTop w:val="0"/>
      <w:marBottom w:val="0"/>
      <w:divBdr>
        <w:top w:val="none" w:sz="0" w:space="0" w:color="auto"/>
        <w:left w:val="none" w:sz="0" w:space="0" w:color="auto"/>
        <w:bottom w:val="none" w:sz="0" w:space="0" w:color="auto"/>
        <w:right w:val="none" w:sz="0" w:space="0" w:color="auto"/>
      </w:divBdr>
      <w:divsChild>
        <w:div w:id="1634218204">
          <w:marLeft w:val="0"/>
          <w:marRight w:val="0"/>
          <w:marTop w:val="180"/>
          <w:marBottom w:val="180"/>
          <w:divBdr>
            <w:top w:val="none" w:sz="0" w:space="0" w:color="auto"/>
            <w:left w:val="none" w:sz="0" w:space="0" w:color="auto"/>
            <w:bottom w:val="none" w:sz="0" w:space="0" w:color="auto"/>
            <w:right w:val="none" w:sz="0" w:space="0" w:color="auto"/>
          </w:divBdr>
        </w:div>
      </w:divsChild>
    </w:div>
    <w:div w:id="175660084">
      <w:bodyDiv w:val="1"/>
      <w:marLeft w:val="0"/>
      <w:marRight w:val="0"/>
      <w:marTop w:val="0"/>
      <w:marBottom w:val="0"/>
      <w:divBdr>
        <w:top w:val="none" w:sz="0" w:space="0" w:color="auto"/>
        <w:left w:val="none" w:sz="0" w:space="0" w:color="auto"/>
        <w:bottom w:val="none" w:sz="0" w:space="0" w:color="auto"/>
        <w:right w:val="none" w:sz="0" w:space="0" w:color="auto"/>
      </w:divBdr>
    </w:div>
    <w:div w:id="202980612">
      <w:bodyDiv w:val="1"/>
      <w:marLeft w:val="0"/>
      <w:marRight w:val="0"/>
      <w:marTop w:val="0"/>
      <w:marBottom w:val="0"/>
      <w:divBdr>
        <w:top w:val="none" w:sz="0" w:space="0" w:color="auto"/>
        <w:left w:val="none" w:sz="0" w:space="0" w:color="auto"/>
        <w:bottom w:val="none" w:sz="0" w:space="0" w:color="auto"/>
        <w:right w:val="none" w:sz="0" w:space="0" w:color="auto"/>
      </w:divBdr>
    </w:div>
    <w:div w:id="237787221">
      <w:bodyDiv w:val="1"/>
      <w:marLeft w:val="0"/>
      <w:marRight w:val="0"/>
      <w:marTop w:val="0"/>
      <w:marBottom w:val="0"/>
      <w:divBdr>
        <w:top w:val="none" w:sz="0" w:space="0" w:color="auto"/>
        <w:left w:val="none" w:sz="0" w:space="0" w:color="auto"/>
        <w:bottom w:val="none" w:sz="0" w:space="0" w:color="auto"/>
        <w:right w:val="none" w:sz="0" w:space="0" w:color="auto"/>
      </w:divBdr>
    </w:div>
    <w:div w:id="357006722">
      <w:bodyDiv w:val="1"/>
      <w:marLeft w:val="0"/>
      <w:marRight w:val="0"/>
      <w:marTop w:val="0"/>
      <w:marBottom w:val="0"/>
      <w:divBdr>
        <w:top w:val="none" w:sz="0" w:space="0" w:color="auto"/>
        <w:left w:val="none" w:sz="0" w:space="0" w:color="auto"/>
        <w:bottom w:val="none" w:sz="0" w:space="0" w:color="auto"/>
        <w:right w:val="none" w:sz="0" w:space="0" w:color="auto"/>
      </w:divBdr>
      <w:divsChild>
        <w:div w:id="14212218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7510918">
      <w:bodyDiv w:val="1"/>
      <w:marLeft w:val="0"/>
      <w:marRight w:val="0"/>
      <w:marTop w:val="0"/>
      <w:marBottom w:val="0"/>
      <w:divBdr>
        <w:top w:val="none" w:sz="0" w:space="0" w:color="auto"/>
        <w:left w:val="none" w:sz="0" w:space="0" w:color="auto"/>
        <w:bottom w:val="none" w:sz="0" w:space="0" w:color="auto"/>
        <w:right w:val="none" w:sz="0" w:space="0" w:color="auto"/>
      </w:divBdr>
    </w:div>
    <w:div w:id="468742196">
      <w:bodyDiv w:val="1"/>
      <w:marLeft w:val="0"/>
      <w:marRight w:val="0"/>
      <w:marTop w:val="0"/>
      <w:marBottom w:val="0"/>
      <w:divBdr>
        <w:top w:val="none" w:sz="0" w:space="0" w:color="auto"/>
        <w:left w:val="none" w:sz="0" w:space="0" w:color="auto"/>
        <w:bottom w:val="none" w:sz="0" w:space="0" w:color="auto"/>
        <w:right w:val="none" w:sz="0" w:space="0" w:color="auto"/>
      </w:divBdr>
    </w:div>
    <w:div w:id="514029889">
      <w:bodyDiv w:val="1"/>
      <w:marLeft w:val="0"/>
      <w:marRight w:val="0"/>
      <w:marTop w:val="0"/>
      <w:marBottom w:val="0"/>
      <w:divBdr>
        <w:top w:val="none" w:sz="0" w:space="0" w:color="auto"/>
        <w:left w:val="none" w:sz="0" w:space="0" w:color="auto"/>
        <w:bottom w:val="none" w:sz="0" w:space="0" w:color="auto"/>
        <w:right w:val="none" w:sz="0" w:space="0" w:color="auto"/>
      </w:divBdr>
    </w:div>
    <w:div w:id="518590000">
      <w:bodyDiv w:val="1"/>
      <w:marLeft w:val="0"/>
      <w:marRight w:val="0"/>
      <w:marTop w:val="0"/>
      <w:marBottom w:val="0"/>
      <w:divBdr>
        <w:top w:val="none" w:sz="0" w:space="0" w:color="auto"/>
        <w:left w:val="none" w:sz="0" w:space="0" w:color="auto"/>
        <w:bottom w:val="none" w:sz="0" w:space="0" w:color="auto"/>
        <w:right w:val="none" w:sz="0" w:space="0" w:color="auto"/>
      </w:divBdr>
    </w:div>
    <w:div w:id="546262277">
      <w:bodyDiv w:val="1"/>
      <w:marLeft w:val="0"/>
      <w:marRight w:val="0"/>
      <w:marTop w:val="0"/>
      <w:marBottom w:val="0"/>
      <w:divBdr>
        <w:top w:val="none" w:sz="0" w:space="0" w:color="auto"/>
        <w:left w:val="none" w:sz="0" w:space="0" w:color="auto"/>
        <w:bottom w:val="none" w:sz="0" w:space="0" w:color="auto"/>
        <w:right w:val="none" w:sz="0" w:space="0" w:color="auto"/>
      </w:divBdr>
    </w:div>
    <w:div w:id="550383598">
      <w:bodyDiv w:val="1"/>
      <w:marLeft w:val="0"/>
      <w:marRight w:val="0"/>
      <w:marTop w:val="0"/>
      <w:marBottom w:val="0"/>
      <w:divBdr>
        <w:top w:val="none" w:sz="0" w:space="0" w:color="auto"/>
        <w:left w:val="none" w:sz="0" w:space="0" w:color="auto"/>
        <w:bottom w:val="none" w:sz="0" w:space="0" w:color="auto"/>
        <w:right w:val="none" w:sz="0" w:space="0" w:color="auto"/>
      </w:divBdr>
      <w:divsChild>
        <w:div w:id="17032424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75169068">
      <w:bodyDiv w:val="1"/>
      <w:marLeft w:val="0"/>
      <w:marRight w:val="0"/>
      <w:marTop w:val="0"/>
      <w:marBottom w:val="0"/>
      <w:divBdr>
        <w:top w:val="none" w:sz="0" w:space="0" w:color="auto"/>
        <w:left w:val="none" w:sz="0" w:space="0" w:color="auto"/>
        <w:bottom w:val="none" w:sz="0" w:space="0" w:color="auto"/>
        <w:right w:val="none" w:sz="0" w:space="0" w:color="auto"/>
      </w:divBdr>
    </w:div>
    <w:div w:id="691959669">
      <w:bodyDiv w:val="1"/>
      <w:marLeft w:val="0"/>
      <w:marRight w:val="0"/>
      <w:marTop w:val="0"/>
      <w:marBottom w:val="0"/>
      <w:divBdr>
        <w:top w:val="none" w:sz="0" w:space="0" w:color="auto"/>
        <w:left w:val="none" w:sz="0" w:space="0" w:color="auto"/>
        <w:bottom w:val="none" w:sz="0" w:space="0" w:color="auto"/>
        <w:right w:val="none" w:sz="0" w:space="0" w:color="auto"/>
      </w:divBdr>
    </w:div>
    <w:div w:id="956371111">
      <w:bodyDiv w:val="1"/>
      <w:marLeft w:val="0"/>
      <w:marRight w:val="0"/>
      <w:marTop w:val="0"/>
      <w:marBottom w:val="0"/>
      <w:divBdr>
        <w:top w:val="none" w:sz="0" w:space="0" w:color="auto"/>
        <w:left w:val="none" w:sz="0" w:space="0" w:color="auto"/>
        <w:bottom w:val="none" w:sz="0" w:space="0" w:color="auto"/>
        <w:right w:val="none" w:sz="0" w:space="0" w:color="auto"/>
      </w:divBdr>
      <w:divsChild>
        <w:div w:id="9280772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70205226">
      <w:bodyDiv w:val="1"/>
      <w:marLeft w:val="0"/>
      <w:marRight w:val="0"/>
      <w:marTop w:val="0"/>
      <w:marBottom w:val="0"/>
      <w:divBdr>
        <w:top w:val="none" w:sz="0" w:space="0" w:color="auto"/>
        <w:left w:val="none" w:sz="0" w:space="0" w:color="auto"/>
        <w:bottom w:val="none" w:sz="0" w:space="0" w:color="auto"/>
        <w:right w:val="none" w:sz="0" w:space="0" w:color="auto"/>
      </w:divBdr>
    </w:div>
    <w:div w:id="1048337050">
      <w:bodyDiv w:val="1"/>
      <w:marLeft w:val="0"/>
      <w:marRight w:val="0"/>
      <w:marTop w:val="0"/>
      <w:marBottom w:val="0"/>
      <w:divBdr>
        <w:top w:val="none" w:sz="0" w:space="0" w:color="auto"/>
        <w:left w:val="none" w:sz="0" w:space="0" w:color="auto"/>
        <w:bottom w:val="none" w:sz="0" w:space="0" w:color="auto"/>
        <w:right w:val="none" w:sz="0" w:space="0" w:color="auto"/>
      </w:divBdr>
      <w:divsChild>
        <w:div w:id="1690643356">
          <w:marLeft w:val="0"/>
          <w:marRight w:val="0"/>
          <w:marTop w:val="0"/>
          <w:marBottom w:val="0"/>
          <w:divBdr>
            <w:top w:val="none" w:sz="0" w:space="0" w:color="auto"/>
            <w:left w:val="none" w:sz="0" w:space="0" w:color="auto"/>
            <w:bottom w:val="none" w:sz="0" w:space="0" w:color="auto"/>
            <w:right w:val="none" w:sz="0" w:space="0" w:color="auto"/>
          </w:divBdr>
          <w:divsChild>
            <w:div w:id="1003700378">
              <w:marLeft w:val="0"/>
              <w:marRight w:val="0"/>
              <w:marTop w:val="0"/>
              <w:marBottom w:val="0"/>
              <w:divBdr>
                <w:top w:val="none" w:sz="0" w:space="0" w:color="auto"/>
                <w:left w:val="none" w:sz="0" w:space="0" w:color="auto"/>
                <w:bottom w:val="none" w:sz="0" w:space="0" w:color="auto"/>
                <w:right w:val="none" w:sz="0" w:space="0" w:color="auto"/>
              </w:divBdr>
              <w:divsChild>
                <w:div w:id="569846408">
                  <w:marLeft w:val="0"/>
                  <w:marRight w:val="0"/>
                  <w:marTop w:val="0"/>
                  <w:marBottom w:val="0"/>
                  <w:divBdr>
                    <w:top w:val="none" w:sz="0" w:space="0" w:color="auto"/>
                    <w:left w:val="none" w:sz="0" w:space="0" w:color="auto"/>
                    <w:bottom w:val="none" w:sz="0" w:space="0" w:color="auto"/>
                    <w:right w:val="none" w:sz="0" w:space="0" w:color="auto"/>
                  </w:divBdr>
                  <w:divsChild>
                    <w:div w:id="956831743">
                      <w:marLeft w:val="0"/>
                      <w:marRight w:val="0"/>
                      <w:marTop w:val="180"/>
                      <w:marBottom w:val="180"/>
                      <w:divBdr>
                        <w:top w:val="none" w:sz="0" w:space="0" w:color="auto"/>
                        <w:left w:val="none" w:sz="0" w:space="0" w:color="auto"/>
                        <w:bottom w:val="none" w:sz="0" w:space="0" w:color="auto"/>
                        <w:right w:val="none" w:sz="0" w:space="0" w:color="auto"/>
                      </w:divBdr>
                      <w:divsChild>
                        <w:div w:id="253132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038472">
      <w:bodyDiv w:val="1"/>
      <w:marLeft w:val="0"/>
      <w:marRight w:val="0"/>
      <w:marTop w:val="0"/>
      <w:marBottom w:val="0"/>
      <w:divBdr>
        <w:top w:val="none" w:sz="0" w:space="0" w:color="auto"/>
        <w:left w:val="none" w:sz="0" w:space="0" w:color="auto"/>
        <w:bottom w:val="none" w:sz="0" w:space="0" w:color="auto"/>
        <w:right w:val="none" w:sz="0" w:space="0" w:color="auto"/>
      </w:divBdr>
    </w:div>
    <w:div w:id="1175026044">
      <w:bodyDiv w:val="1"/>
      <w:marLeft w:val="0"/>
      <w:marRight w:val="0"/>
      <w:marTop w:val="0"/>
      <w:marBottom w:val="0"/>
      <w:divBdr>
        <w:top w:val="none" w:sz="0" w:space="0" w:color="auto"/>
        <w:left w:val="none" w:sz="0" w:space="0" w:color="auto"/>
        <w:bottom w:val="none" w:sz="0" w:space="0" w:color="auto"/>
        <w:right w:val="none" w:sz="0" w:space="0" w:color="auto"/>
      </w:divBdr>
    </w:div>
    <w:div w:id="1401908966">
      <w:bodyDiv w:val="1"/>
      <w:marLeft w:val="0"/>
      <w:marRight w:val="0"/>
      <w:marTop w:val="0"/>
      <w:marBottom w:val="0"/>
      <w:divBdr>
        <w:top w:val="none" w:sz="0" w:space="0" w:color="auto"/>
        <w:left w:val="none" w:sz="0" w:space="0" w:color="auto"/>
        <w:bottom w:val="none" w:sz="0" w:space="0" w:color="auto"/>
        <w:right w:val="none" w:sz="0" w:space="0" w:color="auto"/>
      </w:divBdr>
      <w:divsChild>
        <w:div w:id="2086874030">
          <w:marLeft w:val="0"/>
          <w:marRight w:val="0"/>
          <w:marTop w:val="0"/>
          <w:marBottom w:val="0"/>
          <w:divBdr>
            <w:top w:val="none" w:sz="0" w:space="0" w:color="auto"/>
            <w:left w:val="none" w:sz="0" w:space="0" w:color="auto"/>
            <w:bottom w:val="none" w:sz="0" w:space="0" w:color="auto"/>
            <w:right w:val="none" w:sz="0" w:space="0" w:color="auto"/>
          </w:divBdr>
        </w:div>
        <w:div w:id="872308191">
          <w:marLeft w:val="0"/>
          <w:marRight w:val="0"/>
          <w:marTop w:val="135"/>
          <w:marBottom w:val="0"/>
          <w:divBdr>
            <w:top w:val="none" w:sz="0" w:space="0" w:color="auto"/>
            <w:left w:val="none" w:sz="0" w:space="0" w:color="auto"/>
            <w:bottom w:val="none" w:sz="0" w:space="0" w:color="auto"/>
            <w:right w:val="none" w:sz="0" w:space="0" w:color="auto"/>
          </w:divBdr>
        </w:div>
      </w:divsChild>
    </w:div>
    <w:div w:id="1402867774">
      <w:bodyDiv w:val="1"/>
      <w:marLeft w:val="0"/>
      <w:marRight w:val="0"/>
      <w:marTop w:val="0"/>
      <w:marBottom w:val="0"/>
      <w:divBdr>
        <w:top w:val="none" w:sz="0" w:space="0" w:color="auto"/>
        <w:left w:val="none" w:sz="0" w:space="0" w:color="auto"/>
        <w:bottom w:val="none" w:sz="0" w:space="0" w:color="auto"/>
        <w:right w:val="none" w:sz="0" w:space="0" w:color="auto"/>
      </w:divBdr>
    </w:div>
    <w:div w:id="1421219055">
      <w:bodyDiv w:val="1"/>
      <w:marLeft w:val="0"/>
      <w:marRight w:val="0"/>
      <w:marTop w:val="0"/>
      <w:marBottom w:val="0"/>
      <w:divBdr>
        <w:top w:val="none" w:sz="0" w:space="0" w:color="auto"/>
        <w:left w:val="none" w:sz="0" w:space="0" w:color="auto"/>
        <w:bottom w:val="none" w:sz="0" w:space="0" w:color="auto"/>
        <w:right w:val="none" w:sz="0" w:space="0" w:color="auto"/>
      </w:divBdr>
      <w:divsChild>
        <w:div w:id="1303774922">
          <w:marLeft w:val="0"/>
          <w:marRight w:val="0"/>
          <w:marTop w:val="0"/>
          <w:marBottom w:val="0"/>
          <w:divBdr>
            <w:top w:val="none" w:sz="0" w:space="0" w:color="auto"/>
            <w:left w:val="none" w:sz="0" w:space="0" w:color="auto"/>
            <w:bottom w:val="none" w:sz="0" w:space="0" w:color="auto"/>
            <w:right w:val="none" w:sz="0" w:space="0" w:color="auto"/>
          </w:divBdr>
          <w:divsChild>
            <w:div w:id="773862069">
              <w:marLeft w:val="0"/>
              <w:marRight w:val="0"/>
              <w:marTop w:val="0"/>
              <w:marBottom w:val="0"/>
              <w:divBdr>
                <w:top w:val="none" w:sz="0" w:space="0" w:color="auto"/>
                <w:left w:val="none" w:sz="0" w:space="0" w:color="auto"/>
                <w:bottom w:val="none" w:sz="0" w:space="0" w:color="auto"/>
                <w:right w:val="none" w:sz="0" w:space="0" w:color="auto"/>
              </w:divBdr>
              <w:divsChild>
                <w:div w:id="20009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6869">
      <w:bodyDiv w:val="1"/>
      <w:marLeft w:val="0"/>
      <w:marRight w:val="0"/>
      <w:marTop w:val="0"/>
      <w:marBottom w:val="0"/>
      <w:divBdr>
        <w:top w:val="none" w:sz="0" w:space="0" w:color="auto"/>
        <w:left w:val="none" w:sz="0" w:space="0" w:color="auto"/>
        <w:bottom w:val="none" w:sz="0" w:space="0" w:color="auto"/>
        <w:right w:val="none" w:sz="0" w:space="0" w:color="auto"/>
      </w:divBdr>
      <w:divsChild>
        <w:div w:id="1120681584">
          <w:marLeft w:val="0"/>
          <w:marRight w:val="0"/>
          <w:marTop w:val="180"/>
          <w:marBottom w:val="180"/>
          <w:divBdr>
            <w:top w:val="none" w:sz="0" w:space="0" w:color="auto"/>
            <w:left w:val="none" w:sz="0" w:space="0" w:color="auto"/>
            <w:bottom w:val="none" w:sz="0" w:space="0" w:color="auto"/>
            <w:right w:val="none" w:sz="0" w:space="0" w:color="auto"/>
          </w:divBdr>
          <w:divsChild>
            <w:div w:id="16304764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6184">
      <w:bodyDiv w:val="1"/>
      <w:marLeft w:val="0"/>
      <w:marRight w:val="0"/>
      <w:marTop w:val="0"/>
      <w:marBottom w:val="0"/>
      <w:divBdr>
        <w:top w:val="none" w:sz="0" w:space="0" w:color="auto"/>
        <w:left w:val="none" w:sz="0" w:space="0" w:color="auto"/>
        <w:bottom w:val="none" w:sz="0" w:space="0" w:color="auto"/>
        <w:right w:val="none" w:sz="0" w:space="0" w:color="auto"/>
      </w:divBdr>
    </w:div>
    <w:div w:id="1766271266">
      <w:bodyDiv w:val="1"/>
      <w:marLeft w:val="0"/>
      <w:marRight w:val="0"/>
      <w:marTop w:val="0"/>
      <w:marBottom w:val="0"/>
      <w:divBdr>
        <w:top w:val="none" w:sz="0" w:space="0" w:color="auto"/>
        <w:left w:val="none" w:sz="0" w:space="0" w:color="auto"/>
        <w:bottom w:val="none" w:sz="0" w:space="0" w:color="auto"/>
        <w:right w:val="none" w:sz="0" w:space="0" w:color="auto"/>
      </w:divBdr>
      <w:divsChild>
        <w:div w:id="2077781056">
          <w:marLeft w:val="0"/>
          <w:marRight w:val="0"/>
          <w:marTop w:val="0"/>
          <w:marBottom w:val="0"/>
          <w:divBdr>
            <w:top w:val="none" w:sz="0" w:space="0" w:color="auto"/>
            <w:left w:val="none" w:sz="0" w:space="0" w:color="auto"/>
            <w:bottom w:val="none" w:sz="0" w:space="0" w:color="auto"/>
            <w:right w:val="none" w:sz="0" w:space="0" w:color="auto"/>
          </w:divBdr>
        </w:div>
      </w:divsChild>
    </w:div>
    <w:div w:id="1777671159">
      <w:bodyDiv w:val="1"/>
      <w:marLeft w:val="0"/>
      <w:marRight w:val="0"/>
      <w:marTop w:val="0"/>
      <w:marBottom w:val="0"/>
      <w:divBdr>
        <w:top w:val="none" w:sz="0" w:space="0" w:color="auto"/>
        <w:left w:val="none" w:sz="0" w:space="0" w:color="auto"/>
        <w:bottom w:val="none" w:sz="0" w:space="0" w:color="auto"/>
        <w:right w:val="none" w:sz="0" w:space="0" w:color="auto"/>
      </w:divBdr>
    </w:div>
    <w:div w:id="1839151165">
      <w:bodyDiv w:val="1"/>
      <w:marLeft w:val="0"/>
      <w:marRight w:val="0"/>
      <w:marTop w:val="0"/>
      <w:marBottom w:val="0"/>
      <w:divBdr>
        <w:top w:val="none" w:sz="0" w:space="0" w:color="auto"/>
        <w:left w:val="none" w:sz="0" w:space="0" w:color="auto"/>
        <w:bottom w:val="none" w:sz="0" w:space="0" w:color="auto"/>
        <w:right w:val="none" w:sz="0" w:space="0" w:color="auto"/>
      </w:divBdr>
    </w:div>
    <w:div w:id="1896618061">
      <w:bodyDiv w:val="1"/>
      <w:marLeft w:val="0"/>
      <w:marRight w:val="0"/>
      <w:marTop w:val="0"/>
      <w:marBottom w:val="0"/>
      <w:divBdr>
        <w:top w:val="none" w:sz="0" w:space="0" w:color="auto"/>
        <w:left w:val="none" w:sz="0" w:space="0" w:color="auto"/>
        <w:bottom w:val="none" w:sz="0" w:space="0" w:color="auto"/>
        <w:right w:val="none" w:sz="0" w:space="0" w:color="auto"/>
      </w:divBdr>
    </w:div>
    <w:div w:id="1898514452">
      <w:bodyDiv w:val="1"/>
      <w:marLeft w:val="0"/>
      <w:marRight w:val="0"/>
      <w:marTop w:val="0"/>
      <w:marBottom w:val="0"/>
      <w:divBdr>
        <w:top w:val="none" w:sz="0" w:space="0" w:color="auto"/>
        <w:left w:val="none" w:sz="0" w:space="0" w:color="auto"/>
        <w:bottom w:val="none" w:sz="0" w:space="0" w:color="auto"/>
        <w:right w:val="none" w:sz="0" w:space="0" w:color="auto"/>
      </w:divBdr>
      <w:divsChild>
        <w:div w:id="1392576929">
          <w:marLeft w:val="0"/>
          <w:marRight w:val="0"/>
          <w:marTop w:val="180"/>
          <w:marBottom w:val="90"/>
          <w:divBdr>
            <w:top w:val="none" w:sz="0" w:space="0" w:color="auto"/>
            <w:left w:val="none" w:sz="0" w:space="0" w:color="auto"/>
            <w:bottom w:val="none" w:sz="0" w:space="0" w:color="auto"/>
            <w:right w:val="none" w:sz="0" w:space="0" w:color="auto"/>
          </w:divBdr>
        </w:div>
      </w:divsChild>
    </w:div>
    <w:div w:id="1907913281">
      <w:bodyDiv w:val="1"/>
      <w:marLeft w:val="0"/>
      <w:marRight w:val="0"/>
      <w:marTop w:val="0"/>
      <w:marBottom w:val="0"/>
      <w:divBdr>
        <w:top w:val="none" w:sz="0" w:space="0" w:color="auto"/>
        <w:left w:val="none" w:sz="0" w:space="0" w:color="auto"/>
        <w:bottom w:val="none" w:sz="0" w:space="0" w:color="auto"/>
        <w:right w:val="none" w:sz="0" w:space="0" w:color="auto"/>
      </w:divBdr>
    </w:div>
    <w:div w:id="1999335415">
      <w:bodyDiv w:val="1"/>
      <w:marLeft w:val="0"/>
      <w:marRight w:val="0"/>
      <w:marTop w:val="0"/>
      <w:marBottom w:val="0"/>
      <w:divBdr>
        <w:top w:val="none" w:sz="0" w:space="0" w:color="auto"/>
        <w:left w:val="none" w:sz="0" w:space="0" w:color="auto"/>
        <w:bottom w:val="none" w:sz="0" w:space="0" w:color="auto"/>
        <w:right w:val="none" w:sz="0" w:space="0" w:color="auto"/>
      </w:divBdr>
    </w:div>
    <w:div w:id="2006132474">
      <w:bodyDiv w:val="1"/>
      <w:marLeft w:val="0"/>
      <w:marRight w:val="0"/>
      <w:marTop w:val="0"/>
      <w:marBottom w:val="0"/>
      <w:divBdr>
        <w:top w:val="none" w:sz="0" w:space="0" w:color="auto"/>
        <w:left w:val="none" w:sz="0" w:space="0" w:color="auto"/>
        <w:bottom w:val="none" w:sz="0" w:space="0" w:color="auto"/>
        <w:right w:val="none" w:sz="0" w:space="0" w:color="auto"/>
      </w:divBdr>
    </w:div>
    <w:div w:id="2038194245">
      <w:bodyDiv w:val="1"/>
      <w:marLeft w:val="0"/>
      <w:marRight w:val="0"/>
      <w:marTop w:val="0"/>
      <w:marBottom w:val="0"/>
      <w:divBdr>
        <w:top w:val="none" w:sz="0" w:space="0" w:color="auto"/>
        <w:left w:val="none" w:sz="0" w:space="0" w:color="auto"/>
        <w:bottom w:val="none" w:sz="0" w:space="0" w:color="auto"/>
        <w:right w:val="none" w:sz="0" w:space="0" w:color="auto"/>
      </w:divBdr>
    </w:div>
    <w:div w:id="21077227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659</Words>
  <Characters>3759</Characters>
  <Application>Microsoft Macintosh Word</Application>
  <DocSecurity>0</DocSecurity>
  <Lines>31</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Unit 1 – Renaissance and Reformation</vt:lpstr>
      <vt:lpstr>The English Reformation</vt:lpstr>
    </vt:vector>
  </TitlesOfParts>
  <Company>Brunswick School Department</Company>
  <LinksUpToDate>false</LinksUpToDate>
  <CharactersWithSpaces>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Campbell</dc:creator>
  <cp:keywords/>
  <dc:description/>
  <cp:lastModifiedBy>Microsoft Office User</cp:lastModifiedBy>
  <cp:revision>24</cp:revision>
  <cp:lastPrinted>2015-10-16T12:15:00Z</cp:lastPrinted>
  <dcterms:created xsi:type="dcterms:W3CDTF">2017-09-29T18:55:00Z</dcterms:created>
  <dcterms:modified xsi:type="dcterms:W3CDTF">2017-09-29T20:07:00Z</dcterms:modified>
</cp:coreProperties>
</file>