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64B3" w14:textId="77777777" w:rsidR="00581D33" w:rsidRPr="00DE2F50" w:rsidRDefault="00581D33" w:rsidP="00581D33">
      <w:pPr>
        <w:rPr>
          <w:rFonts w:ascii="Times New Roman" w:hAnsi="Times New Roman" w:cs="Times New Roman"/>
        </w:rPr>
      </w:pPr>
    </w:p>
    <w:p w14:paraId="4B931235" w14:textId="2B0F3E25" w:rsidR="002700BF" w:rsidRPr="00DE2F50" w:rsidRDefault="00581D33" w:rsidP="00581D33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A W2 is the federal tax form that reports an employee’s annual wages and the amount of taxes withheld during the year. The employer sends a W2 to every employee and the IRS by January 31st of each year. The W2 is contains the information needed to complete an income tax form.</w:t>
      </w:r>
    </w:p>
    <w:p w14:paraId="2F5C3927" w14:textId="77777777" w:rsidR="00581D33" w:rsidRPr="00DE2F50" w:rsidRDefault="00581D33" w:rsidP="00581D33">
      <w:pPr>
        <w:rPr>
          <w:rFonts w:ascii="Times New Roman" w:hAnsi="Times New Roman" w:cs="Times New Roman"/>
        </w:rPr>
      </w:pPr>
    </w:p>
    <w:p w14:paraId="03F826F2" w14:textId="72825FA1" w:rsidR="00581D33" w:rsidRPr="00DE2F50" w:rsidRDefault="00581D33" w:rsidP="00581D33">
      <w:pPr>
        <w:rPr>
          <w:rFonts w:ascii="Times New Roman" w:hAnsi="Times New Roman" w:cs="Times New Roman"/>
        </w:rPr>
      </w:pPr>
    </w:p>
    <w:p w14:paraId="01688430" w14:textId="21A3CF7A" w:rsidR="007A7D37" w:rsidRPr="00DE2F50" w:rsidRDefault="007A7D37" w:rsidP="00581D33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Before you calculate the amount of federal taxes you will be required to pay – or what you might get back in a tax return – you will need to determine how much your employer would be taking out of your paycheck.</w:t>
      </w:r>
    </w:p>
    <w:p w14:paraId="10992C12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5F3C6B4E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06FC8C50" w14:textId="3F1D5C57" w:rsidR="00581D33" w:rsidRPr="00DE2F50" w:rsidRDefault="00581D33" w:rsidP="00581D33">
      <w:pPr>
        <w:ind w:left="720" w:hanging="720"/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1.</w:t>
      </w:r>
      <w:r w:rsidRPr="00DE2F50">
        <w:rPr>
          <w:rFonts w:ascii="Times New Roman" w:hAnsi="Times New Roman" w:cs="Times New Roman"/>
        </w:rPr>
        <w:tab/>
        <w:t>Determine the average pay you might earn for the first year in your chosen career</w:t>
      </w:r>
      <w:r w:rsidR="00A376F7" w:rsidRPr="00DE2F50">
        <w:rPr>
          <w:rFonts w:ascii="Times New Roman" w:hAnsi="Times New Roman" w:cs="Times New Roman"/>
        </w:rPr>
        <w:t xml:space="preserve"> (Google search)</w:t>
      </w:r>
      <w:r w:rsidRPr="00DE2F50">
        <w:rPr>
          <w:rFonts w:ascii="Times New Roman" w:hAnsi="Times New Roman" w:cs="Times New Roman"/>
        </w:rPr>
        <w:t>. Divide that annual income by 26 to determine how much your gross income would be if you were paid biweekly throughout the year.</w:t>
      </w:r>
    </w:p>
    <w:p w14:paraId="038E13E1" w14:textId="77777777" w:rsidR="00581D33" w:rsidRPr="00DE2F50" w:rsidRDefault="00581D33" w:rsidP="00581D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F2064" w:rsidRPr="00DE2F50" w14:paraId="21D6AD6F" w14:textId="77777777" w:rsidTr="007F2064">
        <w:trPr>
          <w:trHeight w:val="458"/>
        </w:trPr>
        <w:tc>
          <w:tcPr>
            <w:tcW w:w="5076" w:type="dxa"/>
            <w:vAlign w:val="center"/>
          </w:tcPr>
          <w:p w14:paraId="7DB7A927" w14:textId="43C82F06" w:rsidR="007F2064" w:rsidRPr="00DE2F50" w:rsidRDefault="007F2064" w:rsidP="007F2064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hAnsi="Times New Roman" w:cs="Times New Roman"/>
              </w:rPr>
              <w:t>First Year Income:</w:t>
            </w:r>
          </w:p>
        </w:tc>
        <w:tc>
          <w:tcPr>
            <w:tcW w:w="5076" w:type="dxa"/>
            <w:vAlign w:val="center"/>
          </w:tcPr>
          <w:p w14:paraId="09E14312" w14:textId="77777777" w:rsidR="007F2064" w:rsidRPr="00DE2F50" w:rsidRDefault="007F2064" w:rsidP="007F2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64" w:rsidRPr="00DE2F50" w14:paraId="073F0F91" w14:textId="77777777" w:rsidTr="00A376F7">
        <w:trPr>
          <w:trHeight w:val="458"/>
        </w:trPr>
        <w:tc>
          <w:tcPr>
            <w:tcW w:w="5076" w:type="dxa"/>
            <w:vAlign w:val="center"/>
          </w:tcPr>
          <w:p w14:paraId="72EA2AA6" w14:textId="7A1A9811" w:rsidR="007F2064" w:rsidRPr="00DE2F50" w:rsidRDefault="007F2064" w:rsidP="00A376F7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eastAsia="ＭＳ ゴシック" w:hAnsi="Times New Roman" w:cs="Times New Roman"/>
                <w:color w:val="000000"/>
              </w:rPr>
              <w:t>÷ 26 paychecks</w:t>
            </w:r>
            <w:r w:rsidR="003624ED" w:rsidRPr="00DE2F50">
              <w:rPr>
                <w:rFonts w:ascii="Times New Roman" w:hAnsi="Times New Roman" w:cs="Times New Roman"/>
              </w:rPr>
              <w:t xml:space="preserve"> = Gross Income Per Pay P</w:t>
            </w:r>
            <w:r w:rsidRPr="00DE2F50">
              <w:rPr>
                <w:rFonts w:ascii="Times New Roman" w:hAnsi="Times New Roman" w:cs="Times New Roman"/>
              </w:rPr>
              <w:t>eriod</w:t>
            </w:r>
          </w:p>
        </w:tc>
        <w:tc>
          <w:tcPr>
            <w:tcW w:w="5076" w:type="dxa"/>
            <w:vAlign w:val="center"/>
          </w:tcPr>
          <w:p w14:paraId="1C731D7D" w14:textId="77777777" w:rsidR="007F2064" w:rsidRPr="00DE2F50" w:rsidRDefault="007F2064" w:rsidP="00A37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ED7517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4FB1C075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5B62DA4C" w14:textId="588A5425" w:rsidR="003624ED" w:rsidRPr="00DE2F50" w:rsidRDefault="00581D33" w:rsidP="003624ED">
      <w:pPr>
        <w:ind w:left="720" w:hanging="720"/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2.</w:t>
      </w:r>
      <w:r w:rsidRPr="00DE2F50">
        <w:rPr>
          <w:rFonts w:ascii="Times New Roman" w:hAnsi="Times New Roman" w:cs="Times New Roman"/>
        </w:rPr>
        <w:tab/>
      </w:r>
      <w:r w:rsidR="003624ED" w:rsidRPr="00DE2F50">
        <w:rPr>
          <w:rFonts w:ascii="Times New Roman" w:hAnsi="Times New Roman" w:cs="Times New Roman"/>
        </w:rPr>
        <w:t>Find</w:t>
      </w:r>
      <w:r w:rsidR="007F2064" w:rsidRPr="00DE2F50">
        <w:rPr>
          <w:rFonts w:ascii="Times New Roman" w:hAnsi="Times New Roman" w:cs="Times New Roman"/>
        </w:rPr>
        <w:t xml:space="preserve"> </w:t>
      </w:r>
      <w:r w:rsidR="003624ED" w:rsidRPr="00DE2F50">
        <w:rPr>
          <w:rFonts w:ascii="Times New Roman" w:hAnsi="Times New Roman" w:cs="Times New Roman"/>
        </w:rPr>
        <w:t>your gross income per pay period in</w:t>
      </w:r>
      <w:r w:rsidR="007F2064" w:rsidRPr="00DE2F50">
        <w:rPr>
          <w:rFonts w:ascii="Times New Roman" w:hAnsi="Times New Roman" w:cs="Times New Roman"/>
        </w:rPr>
        <w:t xml:space="preserve"> </w:t>
      </w:r>
      <w:r w:rsidR="003624ED" w:rsidRPr="00DE2F50">
        <w:rPr>
          <w:rFonts w:ascii="Times New Roman" w:hAnsi="Times New Roman" w:cs="Times New Roman"/>
        </w:rPr>
        <w:t>“Wage Bracket Method Tables for Income Tax Withholding SINGLE Persons—BIWEEKLY Payroll Period.” Determine the amount of federal income taxes that would be withheld from each paycheck.</w:t>
      </w:r>
    </w:p>
    <w:p w14:paraId="31CF6683" w14:textId="642FD4D9" w:rsidR="00581D33" w:rsidRPr="00DE2F50" w:rsidRDefault="00581D33" w:rsidP="00581D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3624ED" w:rsidRPr="00DE2F50" w14:paraId="2D0FA58F" w14:textId="77777777" w:rsidTr="00A376F7">
        <w:trPr>
          <w:trHeight w:val="458"/>
        </w:trPr>
        <w:tc>
          <w:tcPr>
            <w:tcW w:w="5076" w:type="dxa"/>
            <w:vAlign w:val="center"/>
          </w:tcPr>
          <w:p w14:paraId="514BDF31" w14:textId="77A8B9D1" w:rsidR="003624ED" w:rsidRPr="00DE2F50" w:rsidRDefault="005B6010" w:rsidP="00A37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</w:t>
            </w:r>
            <w:r w:rsidR="003624ED" w:rsidRPr="00DE2F50">
              <w:rPr>
                <w:rFonts w:ascii="Times New Roman" w:hAnsi="Times New Roman" w:cs="Times New Roman"/>
              </w:rPr>
              <w:t>Income Tax Withheld Each Pay Period:</w:t>
            </w:r>
          </w:p>
        </w:tc>
        <w:tc>
          <w:tcPr>
            <w:tcW w:w="5076" w:type="dxa"/>
            <w:vAlign w:val="center"/>
          </w:tcPr>
          <w:p w14:paraId="66BE4951" w14:textId="77777777" w:rsidR="003624ED" w:rsidRPr="00DE2F50" w:rsidRDefault="003624ED" w:rsidP="00A37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4ED" w:rsidRPr="00DE2F50" w14:paraId="74B3766E" w14:textId="77777777" w:rsidTr="00A376F7">
        <w:trPr>
          <w:trHeight w:val="458"/>
        </w:trPr>
        <w:tc>
          <w:tcPr>
            <w:tcW w:w="5076" w:type="dxa"/>
            <w:vAlign w:val="center"/>
          </w:tcPr>
          <w:p w14:paraId="6DE0F7B5" w14:textId="6A8BD496" w:rsidR="00DE2F50" w:rsidRDefault="003624ED" w:rsidP="00817AB1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eastAsia="ＭＳ ゴシック" w:hAnsi="Times New Roman" w:cs="Times New Roman"/>
                <w:color w:val="000000"/>
              </w:rPr>
              <w:t>x 26 paychecks</w:t>
            </w:r>
            <w:r w:rsidR="00DE2F50">
              <w:rPr>
                <w:rFonts w:ascii="Times New Roman" w:hAnsi="Times New Roman" w:cs="Times New Roman"/>
              </w:rPr>
              <w:t xml:space="preserve"> =</w:t>
            </w:r>
          </w:p>
          <w:p w14:paraId="4C4F1F76" w14:textId="3CB7AFD3" w:rsidR="003624ED" w:rsidRPr="00DE2F50" w:rsidRDefault="00817AB1" w:rsidP="00817AB1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hAnsi="Times New Roman" w:cs="Times New Roman"/>
              </w:rPr>
              <w:t>Annual</w:t>
            </w:r>
            <w:r w:rsidR="003624ED" w:rsidRPr="00DE2F50">
              <w:rPr>
                <w:rFonts w:ascii="Times New Roman" w:hAnsi="Times New Roman" w:cs="Times New Roman"/>
              </w:rPr>
              <w:t xml:space="preserve"> </w:t>
            </w:r>
            <w:r w:rsidRPr="00DE2F50">
              <w:rPr>
                <w:rFonts w:ascii="Times New Roman" w:hAnsi="Times New Roman" w:cs="Times New Roman"/>
              </w:rPr>
              <w:t xml:space="preserve">Federal </w:t>
            </w:r>
            <w:r w:rsidR="003624ED" w:rsidRPr="00DE2F50">
              <w:rPr>
                <w:rFonts w:ascii="Times New Roman" w:hAnsi="Times New Roman" w:cs="Times New Roman"/>
              </w:rPr>
              <w:t>Income Tax Withheld</w:t>
            </w:r>
          </w:p>
        </w:tc>
        <w:tc>
          <w:tcPr>
            <w:tcW w:w="5076" w:type="dxa"/>
            <w:vAlign w:val="center"/>
          </w:tcPr>
          <w:p w14:paraId="1276DAC5" w14:textId="77777777" w:rsidR="003624ED" w:rsidRPr="00DE2F50" w:rsidRDefault="003624ED" w:rsidP="00A376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311ED2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047841B9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66081100" w14:textId="66C32FF6" w:rsidR="0080625D" w:rsidRPr="00DE2F50" w:rsidRDefault="0080625D" w:rsidP="00581D33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3.</w:t>
      </w:r>
      <w:r w:rsidRPr="00DE2F50">
        <w:rPr>
          <w:rFonts w:ascii="Times New Roman" w:hAnsi="Times New Roman" w:cs="Times New Roman"/>
        </w:rPr>
        <w:tab/>
      </w:r>
      <w:r w:rsidR="00085566" w:rsidRPr="00DE2F50">
        <w:rPr>
          <w:rFonts w:ascii="Times New Roman" w:hAnsi="Times New Roman" w:cs="Times New Roman"/>
        </w:rPr>
        <w:t>Calculate your FICA (Federal Insurance Contributions) tax by using the following formulas:</w:t>
      </w:r>
    </w:p>
    <w:p w14:paraId="59F4044C" w14:textId="77777777" w:rsidR="00085566" w:rsidRPr="00DE2F50" w:rsidRDefault="00085566" w:rsidP="00581D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85566" w:rsidRPr="00DE2F50" w14:paraId="6BD4A4F2" w14:textId="77777777" w:rsidTr="00A476CD">
        <w:trPr>
          <w:trHeight w:val="458"/>
        </w:trPr>
        <w:tc>
          <w:tcPr>
            <w:tcW w:w="5076" w:type="dxa"/>
            <w:vAlign w:val="center"/>
          </w:tcPr>
          <w:p w14:paraId="521A7CB4" w14:textId="5C7CBC1B" w:rsidR="00085566" w:rsidRPr="00DE2F50" w:rsidRDefault="00A476CD" w:rsidP="00A376F7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hAnsi="Times New Roman" w:cs="Times New Roman"/>
              </w:rPr>
              <w:t>First Year Income x 6.2% [x.062]</w:t>
            </w:r>
            <w:r w:rsidR="00085566" w:rsidRPr="00DE2F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76" w:type="dxa"/>
            <w:vAlign w:val="bottom"/>
          </w:tcPr>
          <w:p w14:paraId="5D2EEA05" w14:textId="6CA62C18" w:rsidR="00085566" w:rsidRPr="00DE2F50" w:rsidRDefault="00A476CD" w:rsidP="00A476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E2F50">
              <w:rPr>
                <w:rFonts w:ascii="Times New Roman" w:hAnsi="Times New Roman" w:cs="Times New Roman"/>
                <w:b/>
                <w:i/>
              </w:rPr>
              <w:t>Social Security Tax</w:t>
            </w:r>
          </w:p>
        </w:tc>
      </w:tr>
      <w:tr w:rsidR="00A476CD" w:rsidRPr="00DE2F50" w14:paraId="4F641EC4" w14:textId="77777777" w:rsidTr="00A476CD">
        <w:trPr>
          <w:trHeight w:val="458"/>
        </w:trPr>
        <w:tc>
          <w:tcPr>
            <w:tcW w:w="5076" w:type="dxa"/>
            <w:vAlign w:val="center"/>
          </w:tcPr>
          <w:p w14:paraId="57C8BDAA" w14:textId="7760BCB1" w:rsidR="00A476CD" w:rsidRPr="00DE2F50" w:rsidRDefault="00A476CD" w:rsidP="00A376F7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hAnsi="Times New Roman" w:cs="Times New Roman"/>
              </w:rPr>
              <w:t>First Year Income x 1.45% [.0145]:</w:t>
            </w:r>
          </w:p>
        </w:tc>
        <w:tc>
          <w:tcPr>
            <w:tcW w:w="5076" w:type="dxa"/>
            <w:vAlign w:val="bottom"/>
          </w:tcPr>
          <w:p w14:paraId="4B21165F" w14:textId="3CE675A7" w:rsidR="00A476CD" w:rsidRPr="00DE2F50" w:rsidRDefault="00A476CD" w:rsidP="00A476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E2F50">
              <w:rPr>
                <w:rFonts w:ascii="Times New Roman" w:hAnsi="Times New Roman" w:cs="Times New Roman"/>
                <w:b/>
                <w:i/>
              </w:rPr>
              <w:t>Medicare Tax</w:t>
            </w:r>
          </w:p>
        </w:tc>
      </w:tr>
    </w:tbl>
    <w:p w14:paraId="147E0B2F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427FCDA9" w14:textId="77777777" w:rsidR="0093016F" w:rsidRPr="00DE2F50" w:rsidRDefault="0093016F" w:rsidP="0093016F">
      <w:pPr>
        <w:rPr>
          <w:rFonts w:ascii="Times New Roman" w:hAnsi="Times New Roman" w:cs="Times New Roman"/>
        </w:rPr>
      </w:pPr>
    </w:p>
    <w:p w14:paraId="6ADEB8A0" w14:textId="3E6C09C6" w:rsidR="0017719A" w:rsidRPr="00DE2F50" w:rsidRDefault="0017719A" w:rsidP="0017719A">
      <w:pPr>
        <w:ind w:left="720" w:hanging="720"/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4.</w:t>
      </w:r>
      <w:r w:rsidRPr="00DE2F50">
        <w:rPr>
          <w:rFonts w:ascii="Times New Roman" w:hAnsi="Times New Roman" w:cs="Times New Roman"/>
        </w:rPr>
        <w:tab/>
        <w:t>Find your gross income per pay period in “</w:t>
      </w:r>
      <w:r w:rsidRPr="00DE2F50">
        <w:rPr>
          <w:rFonts w:ascii="Times New Roman" w:hAnsi="Times New Roman" w:cs="Times New Roman"/>
          <w:bCs/>
        </w:rPr>
        <w:t xml:space="preserve">2017 </w:t>
      </w:r>
      <w:r w:rsidRPr="00DE2F50">
        <w:rPr>
          <w:rFonts w:ascii="Times New Roman" w:hAnsi="Times New Roman" w:cs="Times New Roman"/>
        </w:rPr>
        <w:t xml:space="preserve">Maine Income Tax Withholding Wage Bracket Tables </w:t>
      </w:r>
      <w:r w:rsidRPr="00DE2F50">
        <w:rPr>
          <w:rFonts w:ascii="Times New Roman" w:hAnsi="Times New Roman" w:cs="Times New Roman"/>
          <w:bCs/>
        </w:rPr>
        <w:t>SINGLE – BIWEEKLY</w:t>
      </w:r>
      <w:r w:rsidRPr="00DE2F50">
        <w:rPr>
          <w:rFonts w:ascii="Times New Roman" w:hAnsi="Times New Roman" w:cs="Times New Roman"/>
        </w:rPr>
        <w:t>.” Determine the amount of Maine state income taxes that would be withheld from each paycheck.</w:t>
      </w:r>
    </w:p>
    <w:p w14:paraId="0155C2B0" w14:textId="65F45E9E" w:rsidR="00085566" w:rsidRPr="00DE2F50" w:rsidRDefault="00085566" w:rsidP="0017719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2015A" w:rsidRPr="00DE2F50" w14:paraId="43B4F837" w14:textId="77777777" w:rsidTr="00103577">
        <w:trPr>
          <w:trHeight w:val="458"/>
        </w:trPr>
        <w:tc>
          <w:tcPr>
            <w:tcW w:w="5076" w:type="dxa"/>
            <w:vAlign w:val="center"/>
          </w:tcPr>
          <w:p w14:paraId="6C3240E4" w14:textId="1EED7E84" w:rsidR="0012015A" w:rsidRPr="00DE2F50" w:rsidRDefault="005B6010" w:rsidP="0010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</w:t>
            </w:r>
            <w:bookmarkStart w:id="0" w:name="_GoBack"/>
            <w:bookmarkEnd w:id="0"/>
            <w:r w:rsidR="0012015A" w:rsidRPr="00DE2F50">
              <w:rPr>
                <w:rFonts w:ascii="Times New Roman" w:hAnsi="Times New Roman" w:cs="Times New Roman"/>
              </w:rPr>
              <w:t>Income Tax Withheld Each Pay Period:</w:t>
            </w:r>
          </w:p>
        </w:tc>
        <w:tc>
          <w:tcPr>
            <w:tcW w:w="5076" w:type="dxa"/>
            <w:vAlign w:val="center"/>
          </w:tcPr>
          <w:p w14:paraId="5EF04C88" w14:textId="77777777" w:rsidR="0012015A" w:rsidRPr="00DE2F50" w:rsidRDefault="0012015A" w:rsidP="00103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AB1" w:rsidRPr="00DE2F50" w14:paraId="37357C45" w14:textId="77777777" w:rsidTr="00103577">
        <w:trPr>
          <w:trHeight w:val="458"/>
        </w:trPr>
        <w:tc>
          <w:tcPr>
            <w:tcW w:w="5076" w:type="dxa"/>
            <w:vAlign w:val="center"/>
          </w:tcPr>
          <w:p w14:paraId="46B9EF46" w14:textId="661D1CEE" w:rsidR="00DE2F50" w:rsidRDefault="00817AB1" w:rsidP="00817AB1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eastAsia="ＭＳ ゴシック" w:hAnsi="Times New Roman" w:cs="Times New Roman"/>
                <w:color w:val="000000"/>
              </w:rPr>
              <w:t>x 26 paychecks</w:t>
            </w:r>
            <w:r w:rsidR="00DE2F50">
              <w:rPr>
                <w:rFonts w:ascii="Times New Roman" w:hAnsi="Times New Roman" w:cs="Times New Roman"/>
              </w:rPr>
              <w:t xml:space="preserve"> =</w:t>
            </w:r>
          </w:p>
          <w:p w14:paraId="70EEF0A6" w14:textId="116765D2" w:rsidR="00817AB1" w:rsidRPr="00DE2F50" w:rsidRDefault="00817AB1" w:rsidP="00817AB1">
            <w:pPr>
              <w:jc w:val="center"/>
              <w:rPr>
                <w:rFonts w:ascii="Times New Roman" w:hAnsi="Times New Roman" w:cs="Times New Roman"/>
              </w:rPr>
            </w:pPr>
            <w:r w:rsidRPr="00DE2F50">
              <w:rPr>
                <w:rFonts w:ascii="Times New Roman" w:hAnsi="Times New Roman" w:cs="Times New Roman"/>
              </w:rPr>
              <w:t>Annual State Income Tax Withheld</w:t>
            </w:r>
          </w:p>
        </w:tc>
        <w:tc>
          <w:tcPr>
            <w:tcW w:w="5076" w:type="dxa"/>
            <w:vAlign w:val="center"/>
          </w:tcPr>
          <w:p w14:paraId="1992FE61" w14:textId="77777777" w:rsidR="00817AB1" w:rsidRPr="00DE2F50" w:rsidRDefault="00817AB1" w:rsidP="00103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3E4037" w14:textId="77777777" w:rsidR="0012015A" w:rsidRPr="00DE2F50" w:rsidRDefault="0012015A" w:rsidP="0017719A">
      <w:pPr>
        <w:rPr>
          <w:rFonts w:ascii="Times New Roman" w:hAnsi="Times New Roman" w:cs="Times New Roman"/>
        </w:rPr>
      </w:pPr>
    </w:p>
    <w:p w14:paraId="462CB1EC" w14:textId="1FD507BA" w:rsidR="00EB6E5D" w:rsidRDefault="00EB6E5D" w:rsidP="0017719A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</w:rPr>
        <w:t>Now use this information to complete your W2 Form.</w:t>
      </w:r>
    </w:p>
    <w:p w14:paraId="7DC966DB" w14:textId="77777777" w:rsidR="009C5606" w:rsidRDefault="009C5606" w:rsidP="0017719A">
      <w:pPr>
        <w:rPr>
          <w:rFonts w:ascii="Times New Roman" w:hAnsi="Times New Roman" w:cs="Times New Roman"/>
        </w:rPr>
      </w:pPr>
    </w:p>
    <w:p w14:paraId="0E9B87BF" w14:textId="77777777" w:rsidR="00EB6E5D" w:rsidRPr="00DE2F50" w:rsidRDefault="00EB6E5D" w:rsidP="0017719A">
      <w:pPr>
        <w:rPr>
          <w:rFonts w:ascii="Times New Roman" w:hAnsi="Times New Roman" w:cs="Times New Roman"/>
        </w:rPr>
      </w:pPr>
    </w:p>
    <w:p w14:paraId="7FB35F5C" w14:textId="1F5E365F" w:rsidR="00EB6E5D" w:rsidRDefault="00EB6E5D" w:rsidP="0017719A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  <w:noProof/>
        </w:rPr>
        <w:drawing>
          <wp:inline distT="0" distB="0" distL="0" distR="0" wp14:anchorId="7C58AE5A" wp14:editId="47DC284E">
            <wp:extent cx="6309360" cy="399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73EA" w14:textId="77777777" w:rsidR="00161D0E" w:rsidRDefault="00161D0E" w:rsidP="009C5606">
      <w:pPr>
        <w:rPr>
          <w:rFonts w:ascii="Times New Roman" w:hAnsi="Times New Roman" w:cs="Times New Roman"/>
          <w:i/>
        </w:rPr>
      </w:pPr>
    </w:p>
    <w:p w14:paraId="14E61D54" w14:textId="1CC74659" w:rsidR="00101116" w:rsidRPr="009C5606" w:rsidRDefault="00161D0E" w:rsidP="00161D0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5606">
        <w:rPr>
          <w:rFonts w:ascii="Times New Roman" w:hAnsi="Times New Roman" w:cs="Times New Roman"/>
          <w:i/>
          <w:sz w:val="20"/>
          <w:szCs w:val="20"/>
        </w:rPr>
        <w:t>(here’s an extra one in case you need it)</w:t>
      </w:r>
    </w:p>
    <w:p w14:paraId="5AFFED4A" w14:textId="273F1E8E" w:rsidR="00101116" w:rsidRPr="00DE2F50" w:rsidRDefault="00101116" w:rsidP="0017719A">
      <w:pPr>
        <w:rPr>
          <w:rFonts w:ascii="Times New Roman" w:hAnsi="Times New Roman" w:cs="Times New Roman"/>
        </w:rPr>
      </w:pPr>
      <w:r w:rsidRPr="00DE2F50">
        <w:rPr>
          <w:rFonts w:ascii="Times New Roman" w:hAnsi="Times New Roman" w:cs="Times New Roman"/>
          <w:noProof/>
        </w:rPr>
        <w:drawing>
          <wp:inline distT="0" distB="0" distL="0" distR="0" wp14:anchorId="3B83EBED" wp14:editId="31A67944">
            <wp:extent cx="6309360" cy="3999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116" w:rsidRPr="00DE2F50" w:rsidSect="002C3793">
      <w:headerReference w:type="default" r:id="rId9"/>
      <w:footerReference w:type="even" r:id="rId10"/>
      <w:headerReference w:type="first" r:id="rId11"/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A376F7" w:rsidRDefault="00A376F7" w:rsidP="00232B06">
      <w:r>
        <w:separator/>
      </w:r>
    </w:p>
  </w:endnote>
  <w:endnote w:type="continuationSeparator" w:id="0">
    <w:p w14:paraId="506D766C" w14:textId="77777777" w:rsidR="00A376F7" w:rsidRDefault="00A376F7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7C0F" w14:textId="77777777" w:rsidR="00A376F7" w:rsidRDefault="00A376F7" w:rsidP="007B3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4599C" w14:textId="77777777" w:rsidR="00A376F7" w:rsidRDefault="00A376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A376F7" w:rsidRDefault="00A376F7" w:rsidP="00232B06">
      <w:r>
        <w:separator/>
      </w:r>
    </w:p>
  </w:footnote>
  <w:footnote w:type="continuationSeparator" w:id="0">
    <w:p w14:paraId="6F113E24" w14:textId="77777777" w:rsidR="00A376F7" w:rsidRDefault="00A376F7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AD14" w14:textId="77777777" w:rsidR="002C3793" w:rsidRDefault="002C3793" w:rsidP="002C3793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    </w:t>
    </w:r>
    <w:r>
      <w:rPr>
        <w:rFonts w:ascii="Times New Roman" w:hAnsi="Times New Roman"/>
        <w:sz w:val="28"/>
      </w:rPr>
      <w:t>Economic Skills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0947C13E" w14:textId="77777777" w:rsidR="002C3793" w:rsidRPr="002B21F4" w:rsidRDefault="002C3793" w:rsidP="002C3793">
    <w:pPr>
      <w:pStyle w:val="NoSpacing"/>
      <w:jc w:val="center"/>
      <w:rPr>
        <w:rFonts w:ascii="Times New Roman" w:hAnsi="Times New Roman"/>
        <w:sz w:val="4"/>
        <w:szCs w:val="4"/>
      </w:rPr>
    </w:pPr>
  </w:p>
  <w:p w14:paraId="20CD2D6F" w14:textId="77777777" w:rsidR="002C3793" w:rsidRDefault="002C3793" w:rsidP="002C3793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5BCF4929" w14:textId="207780FB" w:rsidR="002C3793" w:rsidRPr="002C3793" w:rsidRDefault="002C3793" w:rsidP="002C3793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Creating A W2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A185569" w:rsidR="00A376F7" w:rsidRDefault="00A376F7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 w:rsidR="002C3793">
      <w:rPr>
        <w:rFonts w:ascii="Times New Roman" w:hAnsi="Times New Roman" w:cs="Times New Roman"/>
      </w:rPr>
      <w:t xml:space="preserve">    </w:t>
    </w:r>
    <w:r>
      <w:rPr>
        <w:rFonts w:ascii="Times New Roman" w:hAnsi="Times New Roman"/>
        <w:sz w:val="28"/>
      </w:rPr>
      <w:t>Economic Skills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A376F7" w:rsidRPr="002B21F4" w:rsidRDefault="00A376F7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77777777" w:rsidR="00A376F7" w:rsidRDefault="00A376F7" w:rsidP="00EA1EA0">
    <w:pPr>
      <w:jc w:val="center"/>
      <w:rPr>
        <w:rFonts w:ascii="Times New Roman" w:hAnsi="Times New Roman" w:cs="Times New Roman"/>
      </w:rPr>
    </w:pPr>
    <w:r w:rsidRPr="00D86AC2">
      <w:rPr>
        <w:rFonts w:ascii="Times New Roman" w:hAnsi="Times New Roman" w:cs="Times New Roman"/>
      </w:rPr>
      <w:t>Unit 2 - Independent Living</w:t>
    </w:r>
  </w:p>
  <w:p w14:paraId="3BA001D6" w14:textId="135DBF70" w:rsidR="00A376F7" w:rsidRPr="00EA1EA0" w:rsidRDefault="002C3793" w:rsidP="00EA1EA0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Creating A W2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E88"/>
    <w:multiLevelType w:val="multilevel"/>
    <w:tmpl w:val="0964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5B17"/>
    <w:rsid w:val="0001236B"/>
    <w:rsid w:val="00020AF3"/>
    <w:rsid w:val="00023B3C"/>
    <w:rsid w:val="0005687B"/>
    <w:rsid w:val="00062D24"/>
    <w:rsid w:val="00075C7B"/>
    <w:rsid w:val="00085566"/>
    <w:rsid w:val="00087AA6"/>
    <w:rsid w:val="0009749B"/>
    <w:rsid w:val="000D428C"/>
    <w:rsid w:val="000F69CB"/>
    <w:rsid w:val="000F7F3F"/>
    <w:rsid w:val="00101116"/>
    <w:rsid w:val="001163B9"/>
    <w:rsid w:val="0012015A"/>
    <w:rsid w:val="00120608"/>
    <w:rsid w:val="00120FB0"/>
    <w:rsid w:val="0013641D"/>
    <w:rsid w:val="00142446"/>
    <w:rsid w:val="001468BF"/>
    <w:rsid w:val="00153CFE"/>
    <w:rsid w:val="001606E0"/>
    <w:rsid w:val="00161D0E"/>
    <w:rsid w:val="0017719A"/>
    <w:rsid w:val="00187D7A"/>
    <w:rsid w:val="001900D8"/>
    <w:rsid w:val="0019198E"/>
    <w:rsid w:val="0019577E"/>
    <w:rsid w:val="00195B51"/>
    <w:rsid w:val="0019663A"/>
    <w:rsid w:val="001B14BB"/>
    <w:rsid w:val="001B6AA5"/>
    <w:rsid w:val="001D094E"/>
    <w:rsid w:val="001D1D30"/>
    <w:rsid w:val="001D69DA"/>
    <w:rsid w:val="001D6B07"/>
    <w:rsid w:val="001F27FA"/>
    <w:rsid w:val="002007FB"/>
    <w:rsid w:val="00214BFA"/>
    <w:rsid w:val="00215AC3"/>
    <w:rsid w:val="00221294"/>
    <w:rsid w:val="00232B06"/>
    <w:rsid w:val="00233FEE"/>
    <w:rsid w:val="00252030"/>
    <w:rsid w:val="00252F61"/>
    <w:rsid w:val="002700BF"/>
    <w:rsid w:val="00271D01"/>
    <w:rsid w:val="00290BBC"/>
    <w:rsid w:val="002C3793"/>
    <w:rsid w:val="002E08A1"/>
    <w:rsid w:val="002E20B5"/>
    <w:rsid w:val="00325CFA"/>
    <w:rsid w:val="003624ED"/>
    <w:rsid w:val="003D2198"/>
    <w:rsid w:val="003D281F"/>
    <w:rsid w:val="00415A6A"/>
    <w:rsid w:val="00424492"/>
    <w:rsid w:val="00426815"/>
    <w:rsid w:val="00430B38"/>
    <w:rsid w:val="00456198"/>
    <w:rsid w:val="0049427D"/>
    <w:rsid w:val="004947A7"/>
    <w:rsid w:val="00496D27"/>
    <w:rsid w:val="004B4D0A"/>
    <w:rsid w:val="004C2D96"/>
    <w:rsid w:val="004D5892"/>
    <w:rsid w:val="004E3376"/>
    <w:rsid w:val="004E6082"/>
    <w:rsid w:val="00504D99"/>
    <w:rsid w:val="00512DF3"/>
    <w:rsid w:val="00521198"/>
    <w:rsid w:val="00533035"/>
    <w:rsid w:val="00543D84"/>
    <w:rsid w:val="00557287"/>
    <w:rsid w:val="00566620"/>
    <w:rsid w:val="0057444D"/>
    <w:rsid w:val="00581D33"/>
    <w:rsid w:val="00582C98"/>
    <w:rsid w:val="005910C3"/>
    <w:rsid w:val="005A0C72"/>
    <w:rsid w:val="005B6010"/>
    <w:rsid w:val="005C2433"/>
    <w:rsid w:val="005F6392"/>
    <w:rsid w:val="006152B1"/>
    <w:rsid w:val="006323A6"/>
    <w:rsid w:val="00643499"/>
    <w:rsid w:val="006652ED"/>
    <w:rsid w:val="0068606E"/>
    <w:rsid w:val="006A5693"/>
    <w:rsid w:val="006B2C41"/>
    <w:rsid w:val="006D131B"/>
    <w:rsid w:val="006D4300"/>
    <w:rsid w:val="006D79E0"/>
    <w:rsid w:val="006E3D9C"/>
    <w:rsid w:val="006F4639"/>
    <w:rsid w:val="00721C45"/>
    <w:rsid w:val="0075701C"/>
    <w:rsid w:val="00761E12"/>
    <w:rsid w:val="00765AD8"/>
    <w:rsid w:val="007715FD"/>
    <w:rsid w:val="007A7D37"/>
    <w:rsid w:val="007B39D3"/>
    <w:rsid w:val="007F2064"/>
    <w:rsid w:val="008053B0"/>
    <w:rsid w:val="0080625D"/>
    <w:rsid w:val="00812E15"/>
    <w:rsid w:val="008173CA"/>
    <w:rsid w:val="00817AB1"/>
    <w:rsid w:val="00825EAF"/>
    <w:rsid w:val="008553B1"/>
    <w:rsid w:val="00864048"/>
    <w:rsid w:val="00876800"/>
    <w:rsid w:val="00876C61"/>
    <w:rsid w:val="008779E0"/>
    <w:rsid w:val="008A4E69"/>
    <w:rsid w:val="008E0BC2"/>
    <w:rsid w:val="008E7003"/>
    <w:rsid w:val="008E78F1"/>
    <w:rsid w:val="008F6B22"/>
    <w:rsid w:val="009029C7"/>
    <w:rsid w:val="00925AF4"/>
    <w:rsid w:val="0093016F"/>
    <w:rsid w:val="00953645"/>
    <w:rsid w:val="009617E7"/>
    <w:rsid w:val="0096799B"/>
    <w:rsid w:val="009905F5"/>
    <w:rsid w:val="009B38C0"/>
    <w:rsid w:val="009B4BF3"/>
    <w:rsid w:val="009C5606"/>
    <w:rsid w:val="009D71E9"/>
    <w:rsid w:val="009E708C"/>
    <w:rsid w:val="00A376F7"/>
    <w:rsid w:val="00A37BE3"/>
    <w:rsid w:val="00A41B3B"/>
    <w:rsid w:val="00A476CD"/>
    <w:rsid w:val="00A65384"/>
    <w:rsid w:val="00A807FA"/>
    <w:rsid w:val="00AA313A"/>
    <w:rsid w:val="00AA6649"/>
    <w:rsid w:val="00AB2C14"/>
    <w:rsid w:val="00AB34B7"/>
    <w:rsid w:val="00AB572B"/>
    <w:rsid w:val="00AE3F55"/>
    <w:rsid w:val="00B212CA"/>
    <w:rsid w:val="00B2530B"/>
    <w:rsid w:val="00B47987"/>
    <w:rsid w:val="00B92BFF"/>
    <w:rsid w:val="00BB2195"/>
    <w:rsid w:val="00BB61A2"/>
    <w:rsid w:val="00BC3FF7"/>
    <w:rsid w:val="00BE5617"/>
    <w:rsid w:val="00BE774F"/>
    <w:rsid w:val="00BF31B8"/>
    <w:rsid w:val="00C10FCA"/>
    <w:rsid w:val="00C33B7D"/>
    <w:rsid w:val="00C63471"/>
    <w:rsid w:val="00C8735A"/>
    <w:rsid w:val="00CF5E19"/>
    <w:rsid w:val="00D05A9F"/>
    <w:rsid w:val="00D06A1D"/>
    <w:rsid w:val="00D1074A"/>
    <w:rsid w:val="00D1607A"/>
    <w:rsid w:val="00D202C7"/>
    <w:rsid w:val="00D30370"/>
    <w:rsid w:val="00D46068"/>
    <w:rsid w:val="00D50795"/>
    <w:rsid w:val="00D60712"/>
    <w:rsid w:val="00D64390"/>
    <w:rsid w:val="00D649EB"/>
    <w:rsid w:val="00D72EE7"/>
    <w:rsid w:val="00D77A84"/>
    <w:rsid w:val="00D869C2"/>
    <w:rsid w:val="00D86AC2"/>
    <w:rsid w:val="00D97A03"/>
    <w:rsid w:val="00DA2D23"/>
    <w:rsid w:val="00DC1706"/>
    <w:rsid w:val="00DC691E"/>
    <w:rsid w:val="00DE2F50"/>
    <w:rsid w:val="00DE39B5"/>
    <w:rsid w:val="00DE5A23"/>
    <w:rsid w:val="00E81C67"/>
    <w:rsid w:val="00E82EF5"/>
    <w:rsid w:val="00EA1EA0"/>
    <w:rsid w:val="00EB6E5D"/>
    <w:rsid w:val="00ED71CF"/>
    <w:rsid w:val="00F06B9A"/>
    <w:rsid w:val="00F4638E"/>
    <w:rsid w:val="00F51359"/>
    <w:rsid w:val="00F90108"/>
    <w:rsid w:val="00F950B9"/>
    <w:rsid w:val="00FA0075"/>
    <w:rsid w:val="00FA152B"/>
    <w:rsid w:val="00FA7C2F"/>
    <w:rsid w:val="00FE362A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B9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2D24"/>
  </w:style>
  <w:style w:type="paragraph" w:styleId="BalloonText">
    <w:name w:val="Balloon Text"/>
    <w:basedOn w:val="Normal"/>
    <w:link w:val="BalloonTextChar"/>
    <w:uiPriority w:val="99"/>
    <w:semiHidden/>
    <w:unhideWhenUsed/>
    <w:rsid w:val="0058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B9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2D24"/>
  </w:style>
  <w:style w:type="paragraph" w:styleId="BalloonText">
    <w:name w:val="Balloon Text"/>
    <w:basedOn w:val="Normal"/>
    <w:link w:val="BalloonTextChar"/>
    <w:uiPriority w:val="99"/>
    <w:semiHidden/>
    <w:unhideWhenUsed/>
    <w:rsid w:val="0058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259</Words>
  <Characters>1479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23</cp:revision>
  <dcterms:created xsi:type="dcterms:W3CDTF">2017-03-21T17:29:00Z</dcterms:created>
  <dcterms:modified xsi:type="dcterms:W3CDTF">2017-03-21T18:09:00Z</dcterms:modified>
</cp:coreProperties>
</file>