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C7930" w14:textId="77777777" w:rsidR="001F649E" w:rsidRPr="00B51E40" w:rsidRDefault="001F649E" w:rsidP="00B74CD1">
      <w:pPr>
        <w:rPr>
          <w:rFonts w:ascii="Times" w:eastAsia="Times New Roman" w:hAnsi="Times" w:cs="Times New Roman"/>
          <w:b/>
          <w:bCs/>
          <w:color w:val="000000" w:themeColor="text1"/>
          <w:kern w:val="36"/>
          <w:sz w:val="22"/>
          <w:szCs w:val="22"/>
        </w:rPr>
      </w:pPr>
    </w:p>
    <w:p w14:paraId="3FF1FC13" w14:textId="77777777" w:rsidR="00B74CD1" w:rsidRPr="00B74CD1" w:rsidRDefault="00B74CD1" w:rsidP="00B74CD1">
      <w:pPr>
        <w:rPr>
          <w:rFonts w:ascii="Times" w:eastAsia="Times New Roman" w:hAnsi="Times" w:cs="Times New Roman"/>
          <w:color w:val="000000" w:themeColor="text1"/>
          <w:sz w:val="22"/>
          <w:szCs w:val="22"/>
        </w:rPr>
      </w:pPr>
      <w:r w:rsidRPr="00B74CD1">
        <w:rPr>
          <w:rFonts w:ascii="Times" w:eastAsia="Times New Roman" w:hAnsi="Times" w:cs="Times New Roman"/>
          <w:color w:val="000000" w:themeColor="text1"/>
          <w:sz w:val="22"/>
          <w:szCs w:val="22"/>
        </w:rPr>
        <w:pict w14:anchorId="4E6F4343">
          <v:rect id="_x0000_i1025" style="width:0;height:4pt" o:hralign="center" o:hrstd="t" o:hrnoshade="t" o:hr="t" fillcolor="black" stroked="f"/>
        </w:pict>
      </w:r>
    </w:p>
    <w:p w14:paraId="3CC8AD77" w14:textId="77777777" w:rsidR="00B51E40" w:rsidRPr="00B51E40" w:rsidRDefault="00B51E40" w:rsidP="00B74CD1">
      <w:pPr>
        <w:rPr>
          <w:rFonts w:ascii="Times" w:eastAsia="Times New Roman" w:hAnsi="Times" w:cs="Times New Roman"/>
          <w:i/>
          <w:iCs/>
          <w:color w:val="000000" w:themeColor="text1"/>
          <w:sz w:val="10"/>
          <w:szCs w:val="10"/>
        </w:rPr>
      </w:pPr>
    </w:p>
    <w:p w14:paraId="416042DD" w14:textId="77777777" w:rsidR="00B74CD1" w:rsidRPr="00B51E40" w:rsidRDefault="00B74CD1" w:rsidP="00B74CD1">
      <w:pPr>
        <w:rPr>
          <w:rFonts w:ascii="Times" w:eastAsia="Times New Roman" w:hAnsi="Times" w:cs="Times New Roman"/>
          <w:i/>
          <w:iCs/>
          <w:color w:val="000000" w:themeColor="text1"/>
          <w:sz w:val="22"/>
          <w:szCs w:val="22"/>
        </w:rPr>
      </w:pPr>
      <w:r w:rsidRPr="00B74CD1">
        <w:rPr>
          <w:rFonts w:ascii="Times" w:eastAsia="Times New Roman" w:hAnsi="Times" w:cs="Times New Roman"/>
          <w:i/>
          <w:iCs/>
          <w:color w:val="000000" w:themeColor="text1"/>
          <w:sz w:val="22"/>
          <w:szCs w:val="22"/>
        </w:rPr>
        <w:t>René Descartes, the celebrated mathematician and physicist, is also often considered a founder of modern philosophy, as he sought new ways to move beyond Medieval Aristoteleanism and justify the science of his day. In his</w:t>
      </w:r>
      <w:r w:rsidRPr="00B51E40">
        <w:rPr>
          <w:rFonts w:ascii="Times" w:eastAsia="Times New Roman" w:hAnsi="Times" w:cs="Times New Roman"/>
          <w:color w:val="000000" w:themeColor="text1"/>
          <w:sz w:val="22"/>
          <w:szCs w:val="22"/>
          <w:shd w:val="clear" w:color="auto" w:fill="FFFFFF"/>
        </w:rPr>
        <w:t> </w:t>
      </w:r>
      <w:r w:rsidRPr="00B74CD1">
        <w:rPr>
          <w:rFonts w:ascii="Times" w:eastAsia="Times New Roman" w:hAnsi="Times" w:cs="Times New Roman"/>
          <w:color w:val="000000" w:themeColor="text1"/>
          <w:sz w:val="22"/>
          <w:szCs w:val="22"/>
          <w:shd w:val="clear" w:color="auto" w:fill="FFFFFF"/>
        </w:rPr>
        <w:t>Discourse on Method</w:t>
      </w:r>
      <w:r w:rsidRPr="00B51E40">
        <w:rPr>
          <w:rFonts w:ascii="Times" w:eastAsia="Times New Roman" w:hAnsi="Times" w:cs="Times New Roman"/>
          <w:color w:val="000000" w:themeColor="text1"/>
          <w:sz w:val="22"/>
          <w:szCs w:val="22"/>
          <w:shd w:val="clear" w:color="auto" w:fill="FFFFFF"/>
        </w:rPr>
        <w:t> </w:t>
      </w:r>
      <w:r w:rsidRPr="00B74CD1">
        <w:rPr>
          <w:rFonts w:ascii="Times" w:eastAsia="Times New Roman" w:hAnsi="Times" w:cs="Times New Roman"/>
          <w:i/>
          <w:iCs/>
          <w:color w:val="000000" w:themeColor="text1"/>
          <w:sz w:val="22"/>
          <w:szCs w:val="22"/>
        </w:rPr>
        <w:t xml:space="preserve">he expresses his disappointment with traditional philosophy and with the limitations of theology; only logic, geometry and algebra hold his respect, because of the utter </w:t>
      </w:r>
      <w:proofErr w:type="gramStart"/>
      <w:r w:rsidRPr="00B74CD1">
        <w:rPr>
          <w:rFonts w:ascii="Times" w:eastAsia="Times New Roman" w:hAnsi="Times" w:cs="Times New Roman"/>
          <w:i/>
          <w:iCs/>
          <w:color w:val="000000" w:themeColor="text1"/>
          <w:sz w:val="22"/>
          <w:szCs w:val="22"/>
        </w:rPr>
        <w:t>certainty which</w:t>
      </w:r>
      <w:proofErr w:type="gramEnd"/>
      <w:r w:rsidRPr="00B74CD1">
        <w:rPr>
          <w:rFonts w:ascii="Times" w:eastAsia="Times New Roman" w:hAnsi="Times" w:cs="Times New Roman"/>
          <w:i/>
          <w:iCs/>
          <w:color w:val="000000" w:themeColor="text1"/>
          <w:sz w:val="22"/>
          <w:szCs w:val="22"/>
        </w:rPr>
        <w:t xml:space="preserve"> they can offer us. Unfortunately, because they depend on hypotheses, they cannot tell us what is real (i.e., what the world is really like). Therefore Descartes proposes a method of thought incorporating the rigor of mathematics but based on intuitive truths about what is real, basic knowledge which could not be wrong (like the axioms of geometry). He calls into question everything that he thinks he has learned through his senses but rests his whole system on the one truth that he cannot doubt, namely, the reality of his own mind and the radical difference between the mental and the physical aspects of the world.</w:t>
      </w:r>
    </w:p>
    <w:p w14:paraId="79B37F86" w14:textId="77777777" w:rsidR="00B51E40" w:rsidRPr="00B74CD1" w:rsidRDefault="00B51E40" w:rsidP="00B74CD1">
      <w:pPr>
        <w:rPr>
          <w:rFonts w:ascii="Times" w:eastAsia="Times New Roman" w:hAnsi="Times" w:cs="Times New Roman"/>
          <w:iCs/>
          <w:color w:val="000000" w:themeColor="text1"/>
          <w:sz w:val="10"/>
          <w:szCs w:val="10"/>
        </w:rPr>
      </w:pPr>
    </w:p>
    <w:p w14:paraId="6F9AD60A" w14:textId="77777777" w:rsidR="00B74CD1" w:rsidRPr="00B74CD1" w:rsidRDefault="00B74CD1" w:rsidP="00B74CD1">
      <w:pPr>
        <w:rPr>
          <w:rFonts w:ascii="Times" w:eastAsia="Times New Roman" w:hAnsi="Times" w:cs="Times New Roman"/>
          <w:color w:val="000000" w:themeColor="text1"/>
          <w:sz w:val="22"/>
          <w:szCs w:val="22"/>
        </w:rPr>
      </w:pPr>
      <w:r w:rsidRPr="00B74CD1">
        <w:rPr>
          <w:rFonts w:ascii="Times" w:eastAsia="Times New Roman" w:hAnsi="Times" w:cs="Times New Roman"/>
          <w:color w:val="000000" w:themeColor="text1"/>
          <w:sz w:val="22"/>
          <w:szCs w:val="22"/>
        </w:rPr>
        <w:pict w14:anchorId="1D743D21">
          <v:rect id="_x0000_i1026" style="width:0;height:4pt" o:hralign="center" o:hrstd="t" o:hrnoshade="t" o:hr="t" fillcolor="black" stroked="f"/>
        </w:pict>
      </w:r>
    </w:p>
    <w:p w14:paraId="22122077" w14:textId="77777777" w:rsidR="00B74CD1" w:rsidRPr="00B74CD1" w:rsidRDefault="00B74CD1" w:rsidP="00B74CD1">
      <w:pPr>
        <w:rPr>
          <w:rFonts w:ascii="Times" w:eastAsia="Times New Roman" w:hAnsi="Times" w:cs="Times New Roman"/>
          <w:color w:val="000000" w:themeColor="text1"/>
          <w:sz w:val="22"/>
          <w:szCs w:val="22"/>
        </w:rPr>
      </w:pPr>
      <w:r w:rsidRPr="00B51E40">
        <w:rPr>
          <w:rFonts w:ascii="Times" w:eastAsia="Times New Roman" w:hAnsi="Times" w:cs="Times New Roman"/>
          <w:b/>
          <w:bCs/>
          <w:color w:val="000000" w:themeColor="text1"/>
          <w:sz w:val="22"/>
          <w:szCs w:val="22"/>
        </w:rPr>
        <w:t>Part 1:</w:t>
      </w:r>
    </w:p>
    <w:p w14:paraId="2C743F30" w14:textId="77777777" w:rsidR="00B74CD1" w:rsidRPr="00B74CD1" w:rsidRDefault="00B74CD1" w:rsidP="00B74CD1">
      <w:pPr>
        <w:spacing w:before="100" w:beforeAutospacing="1" w:after="100" w:afterAutospacing="1"/>
        <w:rPr>
          <w:rFonts w:ascii="Times" w:hAnsi="Times" w:cs="Times New Roman"/>
          <w:color w:val="000000" w:themeColor="text1"/>
          <w:sz w:val="22"/>
          <w:szCs w:val="22"/>
        </w:rPr>
      </w:pPr>
      <w:r w:rsidRPr="00B74CD1">
        <w:rPr>
          <w:rFonts w:ascii="Times" w:hAnsi="Times" w:cs="Times New Roman"/>
          <w:color w:val="000000" w:themeColor="text1"/>
          <w:sz w:val="22"/>
          <w:szCs w:val="22"/>
        </w:rPr>
        <w:t>Good sense is the most evenly distributed thing in the world, for all people suppose themselves so well provided with it that even those who are the most difficult to satisfy in every other respect never seem to desire more than they have. It is not likely that everyone is mistaken; rather this attitude reveals that the ability to judge and distinguish the true from the false, which is properly what one calls good sense or reason, is in fact naturally equally distributed among all people. Thus the diversity of our opinions does not result from some of us being more reasonable than others, but solely from the fact that we conduct our thoughts along different paths, and consider different things. . . .</w:t>
      </w:r>
    </w:p>
    <w:p w14:paraId="02A8D2A2" w14:textId="77777777" w:rsidR="00B74CD1" w:rsidRPr="00B74CD1" w:rsidRDefault="00B74CD1" w:rsidP="00B74CD1">
      <w:pPr>
        <w:spacing w:before="100" w:beforeAutospacing="1" w:after="100" w:afterAutospacing="1"/>
        <w:rPr>
          <w:rFonts w:ascii="Times" w:hAnsi="Times" w:cs="Times New Roman"/>
          <w:color w:val="000000" w:themeColor="text1"/>
          <w:sz w:val="22"/>
          <w:szCs w:val="22"/>
        </w:rPr>
      </w:pPr>
      <w:r w:rsidRPr="00B74CD1">
        <w:rPr>
          <w:rFonts w:ascii="Times" w:hAnsi="Times" w:cs="Times New Roman"/>
          <w:color w:val="000000" w:themeColor="text1"/>
          <w:sz w:val="22"/>
          <w:szCs w:val="22"/>
        </w:rPr>
        <w:t>As far as reason--or good sense--is concerned, since it is the only thing that makes us human and differentiates us from the animals, I should like to believe that it is entirely present in each of us. . . .</w:t>
      </w:r>
    </w:p>
    <w:p w14:paraId="21A53B30" w14:textId="77777777" w:rsidR="00B74CD1" w:rsidRPr="00B74CD1" w:rsidRDefault="00B74CD1" w:rsidP="00B74CD1">
      <w:pPr>
        <w:spacing w:before="100" w:beforeAutospacing="1" w:after="100" w:afterAutospacing="1"/>
        <w:rPr>
          <w:rFonts w:ascii="Times" w:hAnsi="Times" w:cs="Times New Roman"/>
          <w:color w:val="000000" w:themeColor="text1"/>
          <w:sz w:val="22"/>
          <w:szCs w:val="22"/>
        </w:rPr>
      </w:pPr>
      <w:r w:rsidRPr="00B74CD1">
        <w:rPr>
          <w:rFonts w:ascii="Times" w:hAnsi="Times" w:cs="Times New Roman"/>
          <w:color w:val="000000" w:themeColor="text1"/>
          <w:sz w:val="22"/>
          <w:szCs w:val="22"/>
        </w:rPr>
        <w:t>I was nourished by study from my earliest childhood; and since I was convinced that this was the means to acquire a clear and certain knowledge of all that is useful in life, I had an extreme desire to learn. But as soon as I had finished a course of studies which usually culminates in one being accepted as one of the learned, I changed my opinion completely; for I found myself troubled by so many doubts and errors that the only profit I had gained in seeking to educate myself was to discover more and more clearly the extent of my ignorance. Nevertheless I had been at one of the most famous schools in Europe, where I thought there must be wise men if such existed anywhere on earth. There I had learned all that the others learned; and besides, not satisfied with the knowledge that we were taught, I had pored over all the unusual and strange books that I could lay my hands on. In addition, I knew how others evaluated me; and I did not want to be considered inferior to my fellow-students, even though some among them were already destined to take the places of my teachers. Finally, our century seemed to me to abound in as many wise spirits as any preceding one, which led me to suppose that I could judge the experience of others by my own, and to think that there was no such knowledge in the world such as I had been led to hope for. . . .</w:t>
      </w:r>
    </w:p>
    <w:p w14:paraId="5ADC6BF7" w14:textId="77777777" w:rsidR="00B74CD1" w:rsidRPr="00B74CD1" w:rsidRDefault="00B74CD1" w:rsidP="00B74CD1">
      <w:pPr>
        <w:spacing w:before="100" w:beforeAutospacing="1" w:after="100" w:afterAutospacing="1"/>
        <w:rPr>
          <w:rFonts w:ascii="Times" w:hAnsi="Times" w:cs="Times New Roman"/>
          <w:color w:val="000000" w:themeColor="text1"/>
          <w:sz w:val="22"/>
          <w:szCs w:val="22"/>
        </w:rPr>
      </w:pPr>
      <w:r w:rsidRPr="00B74CD1">
        <w:rPr>
          <w:rFonts w:ascii="Times" w:hAnsi="Times" w:cs="Times New Roman"/>
          <w:color w:val="000000" w:themeColor="text1"/>
          <w:sz w:val="22"/>
          <w:szCs w:val="22"/>
        </w:rPr>
        <w:t>I was especially pleased with mathematics because of the certainty and clarity of its proofs; but I did not as yet realize its true usefulness; and, thinking that it was only useful in the mechanical arts, I was astonished that, since its foundations were so firm and solid, no one had built something higher upon it. To the contrary, I felt that the writings of the</w:t>
      </w:r>
      <w:r w:rsidRPr="00B51E40">
        <w:rPr>
          <w:rFonts w:ascii="Times" w:hAnsi="Times" w:cs="Times New Roman"/>
          <w:color w:val="000000" w:themeColor="text1"/>
          <w:sz w:val="22"/>
          <w:szCs w:val="22"/>
        </w:rPr>
        <w:t> ancient pagans (1) </w:t>
      </w:r>
      <w:r w:rsidRPr="00B74CD1">
        <w:rPr>
          <w:rFonts w:ascii="Times" w:hAnsi="Times" w:cs="Times New Roman"/>
          <w:color w:val="000000" w:themeColor="text1"/>
          <w:sz w:val="22"/>
          <w:szCs w:val="22"/>
        </w:rPr>
        <w:t xml:space="preserve">who had discussed morality were like superb, magnificent palaces which were built on mere sand and mud: they greatly praised the virtues and made them appear more exalted than anything else in the world; but they did they did not sufficiently </w:t>
      </w:r>
      <w:r w:rsidRPr="00B74CD1">
        <w:rPr>
          <w:rFonts w:ascii="Times" w:hAnsi="Times" w:cs="Times New Roman"/>
          <w:color w:val="000000" w:themeColor="text1"/>
          <w:sz w:val="22"/>
          <w:szCs w:val="22"/>
        </w:rPr>
        <w:lastRenderedPageBreak/>
        <w:t>teach how to know them. Often that which they called by the fine name of "virtue" was nothing but apathy, or pride, or despair, or parricide.</w:t>
      </w:r>
    </w:p>
    <w:p w14:paraId="5526D72B" w14:textId="77777777" w:rsidR="00B74CD1" w:rsidRPr="00B74CD1" w:rsidRDefault="00B74CD1" w:rsidP="00B74CD1">
      <w:pPr>
        <w:spacing w:before="100" w:beforeAutospacing="1" w:after="100" w:afterAutospacing="1"/>
        <w:rPr>
          <w:rFonts w:ascii="Times" w:hAnsi="Times" w:cs="Times New Roman"/>
          <w:color w:val="000000" w:themeColor="text1"/>
          <w:sz w:val="22"/>
          <w:szCs w:val="22"/>
        </w:rPr>
      </w:pPr>
      <w:r w:rsidRPr="00B74CD1">
        <w:rPr>
          <w:rFonts w:ascii="Times" w:hAnsi="Times" w:cs="Times New Roman"/>
          <w:color w:val="000000" w:themeColor="text1"/>
          <w:sz w:val="22"/>
          <w:szCs w:val="22"/>
        </w:rPr>
        <w:t>I revered our theology, and hoped as much as anyone else to get to heaven; but having learned, as if it were certain, that the road to heaven is as open to the most ignorant as to the most learned, and that the revealed truths which lead one there are beyond our comprehension, I did not dare to submit them to my feeble reasonings, and I thought that to undertake successfully to examine them one would need some extraordinary heavenly aid and beyond human ability.</w:t>
      </w:r>
    </w:p>
    <w:p w14:paraId="4E1970CD" w14:textId="77777777" w:rsidR="00B74CD1" w:rsidRPr="00B74CD1" w:rsidRDefault="00B74CD1" w:rsidP="00B74CD1">
      <w:pPr>
        <w:spacing w:before="100" w:beforeAutospacing="1" w:after="100" w:afterAutospacing="1"/>
        <w:rPr>
          <w:rFonts w:ascii="Times" w:hAnsi="Times" w:cs="Times New Roman"/>
          <w:color w:val="000000" w:themeColor="text1"/>
          <w:sz w:val="22"/>
          <w:szCs w:val="22"/>
        </w:rPr>
      </w:pPr>
      <w:r w:rsidRPr="00B74CD1">
        <w:rPr>
          <w:rFonts w:ascii="Times" w:hAnsi="Times" w:cs="Times New Roman"/>
          <w:color w:val="000000" w:themeColor="text1"/>
          <w:sz w:val="22"/>
          <w:szCs w:val="22"/>
        </w:rPr>
        <w:t xml:space="preserve">Of philosophy I will say nothing except that, seeing that it had been developed by the finest minds that had lived over many centuries and that nevertheless there was no point in it which was not still under dispute, and consequently doubtful, I lacked the presumption to hope that I would succeed any better than the others. When I considered how many different opinions there had been about the same subject put forward by learned men, whereas only one of them could have been correct, I considered that </w:t>
      </w:r>
      <w:proofErr w:type="gramStart"/>
      <w:r w:rsidRPr="00B74CD1">
        <w:rPr>
          <w:rFonts w:ascii="Times" w:hAnsi="Times" w:cs="Times New Roman"/>
          <w:color w:val="000000" w:themeColor="text1"/>
          <w:sz w:val="22"/>
          <w:szCs w:val="22"/>
        </w:rPr>
        <w:t>anything which was only probable</w:t>
      </w:r>
      <w:proofErr w:type="gramEnd"/>
      <w:r w:rsidRPr="00B74CD1">
        <w:rPr>
          <w:rFonts w:ascii="Times" w:hAnsi="Times" w:cs="Times New Roman"/>
          <w:color w:val="000000" w:themeColor="text1"/>
          <w:sz w:val="22"/>
          <w:szCs w:val="22"/>
        </w:rPr>
        <w:t xml:space="preserve"> was as good as false. . . .</w:t>
      </w:r>
    </w:p>
    <w:p w14:paraId="41093CB1" w14:textId="77777777" w:rsidR="00B74CD1" w:rsidRPr="00B74CD1" w:rsidRDefault="00B74CD1" w:rsidP="00B74CD1">
      <w:pPr>
        <w:spacing w:before="100" w:beforeAutospacing="1" w:after="100" w:afterAutospacing="1"/>
        <w:rPr>
          <w:rFonts w:ascii="Times" w:hAnsi="Times" w:cs="Times New Roman"/>
          <w:color w:val="000000" w:themeColor="text1"/>
          <w:sz w:val="22"/>
          <w:szCs w:val="22"/>
        </w:rPr>
      </w:pPr>
      <w:r w:rsidRPr="00B74CD1">
        <w:rPr>
          <w:rFonts w:ascii="Times" w:hAnsi="Times" w:cs="Times New Roman"/>
          <w:color w:val="000000" w:themeColor="text1"/>
          <w:sz w:val="22"/>
          <w:szCs w:val="22"/>
        </w:rPr>
        <w:t xml:space="preserve">It is true that while I considered only the customs of other ordinary men, I found nothing in them to reassure me, and I noticed as much diversity among them as I had earlier done among the opinions of philosophers. The greatest benefit I received from this study was that, having observed many </w:t>
      </w:r>
      <w:proofErr w:type="gramStart"/>
      <w:r w:rsidRPr="00B74CD1">
        <w:rPr>
          <w:rFonts w:ascii="Times" w:hAnsi="Times" w:cs="Times New Roman"/>
          <w:color w:val="000000" w:themeColor="text1"/>
          <w:sz w:val="22"/>
          <w:szCs w:val="22"/>
        </w:rPr>
        <w:t>things which, while they seemed quite extravagant and ridiculous, were nevertheless</w:t>
      </w:r>
      <w:proofErr w:type="gramEnd"/>
      <w:r w:rsidRPr="00B74CD1">
        <w:rPr>
          <w:rFonts w:ascii="Times" w:hAnsi="Times" w:cs="Times New Roman"/>
          <w:color w:val="000000" w:themeColor="text1"/>
          <w:sz w:val="22"/>
          <w:szCs w:val="22"/>
        </w:rPr>
        <w:t xml:space="preserve"> commonly accepted as true and approved by great peoples, I learned not to believe too firmly in anything of which I had been persuaded only by example and custom. Thus I freed myself little by little from many </w:t>
      </w:r>
      <w:proofErr w:type="gramStart"/>
      <w:r w:rsidRPr="00B74CD1">
        <w:rPr>
          <w:rFonts w:ascii="Times" w:hAnsi="Times" w:cs="Times New Roman"/>
          <w:color w:val="000000" w:themeColor="text1"/>
          <w:sz w:val="22"/>
          <w:szCs w:val="22"/>
        </w:rPr>
        <w:t>errors which</w:t>
      </w:r>
      <w:proofErr w:type="gramEnd"/>
      <w:r w:rsidRPr="00B74CD1">
        <w:rPr>
          <w:rFonts w:ascii="Times" w:hAnsi="Times" w:cs="Times New Roman"/>
          <w:color w:val="000000" w:themeColor="text1"/>
          <w:sz w:val="22"/>
          <w:szCs w:val="22"/>
        </w:rPr>
        <w:t xml:space="preserve"> can dim our natural light and even make us less able to listen to reason. But after I had spent several years thus studying the book of the world and trying to get some experience, I one day resolved to study my own self, and to use all the powers of my mind to choose the path I should follow, which was much more successful, it seems to me, than if I had never left my country or my books.</w:t>
      </w:r>
    </w:p>
    <w:p w14:paraId="1A6A3270" w14:textId="77777777" w:rsidR="00B74CD1" w:rsidRPr="00B74CD1" w:rsidRDefault="00B74CD1" w:rsidP="00B74CD1">
      <w:pPr>
        <w:rPr>
          <w:rFonts w:ascii="Times" w:eastAsia="Times New Roman" w:hAnsi="Times" w:cs="Times New Roman"/>
          <w:color w:val="000000" w:themeColor="text1"/>
          <w:sz w:val="22"/>
          <w:szCs w:val="22"/>
        </w:rPr>
      </w:pPr>
      <w:r w:rsidRPr="00B74CD1">
        <w:rPr>
          <w:rFonts w:ascii="Times" w:eastAsia="Times New Roman" w:hAnsi="Times" w:cs="Times New Roman"/>
          <w:color w:val="000000" w:themeColor="text1"/>
          <w:sz w:val="22"/>
          <w:szCs w:val="22"/>
        </w:rPr>
        <w:pict w14:anchorId="0F59E206">
          <v:rect id="_x0000_i1027" style="width:0;height:4pt" o:hralign="center" o:hrstd="t" o:hrnoshade="t" o:hr="t" fillcolor="black" stroked="f"/>
        </w:pict>
      </w:r>
    </w:p>
    <w:p w14:paraId="771DA7E2" w14:textId="77777777" w:rsidR="00B74CD1" w:rsidRPr="00B74CD1" w:rsidRDefault="00B74CD1" w:rsidP="00B74CD1">
      <w:pPr>
        <w:rPr>
          <w:rFonts w:ascii="Times" w:eastAsia="Times New Roman" w:hAnsi="Times" w:cs="Times New Roman"/>
          <w:color w:val="000000" w:themeColor="text1"/>
          <w:sz w:val="22"/>
          <w:szCs w:val="22"/>
        </w:rPr>
      </w:pPr>
      <w:r w:rsidRPr="00B51E40">
        <w:rPr>
          <w:rFonts w:ascii="Times" w:eastAsia="Times New Roman" w:hAnsi="Times" w:cs="Times New Roman"/>
          <w:b/>
          <w:bCs/>
          <w:color w:val="000000" w:themeColor="text1"/>
          <w:sz w:val="22"/>
          <w:szCs w:val="22"/>
        </w:rPr>
        <w:t>Part 2:</w:t>
      </w:r>
    </w:p>
    <w:p w14:paraId="47BE87F4" w14:textId="77777777" w:rsidR="00B74CD1" w:rsidRPr="00B74CD1" w:rsidRDefault="00B74CD1" w:rsidP="00B74CD1">
      <w:pPr>
        <w:spacing w:before="100" w:beforeAutospacing="1" w:after="100" w:afterAutospacing="1"/>
        <w:rPr>
          <w:rFonts w:ascii="Times" w:hAnsi="Times" w:cs="Times New Roman"/>
          <w:color w:val="000000" w:themeColor="text1"/>
          <w:sz w:val="22"/>
          <w:szCs w:val="22"/>
        </w:rPr>
      </w:pPr>
      <w:r w:rsidRPr="00B74CD1">
        <w:rPr>
          <w:rFonts w:ascii="Times" w:hAnsi="Times" w:cs="Times New Roman"/>
          <w:color w:val="000000" w:themeColor="text1"/>
          <w:sz w:val="22"/>
          <w:szCs w:val="22"/>
        </w:rPr>
        <w:t xml:space="preserve">When I was younger I had studied a little among other branches of philosophy, logic, and among types of mathematics, geometrical analysis and algebra: three arts or </w:t>
      </w:r>
      <w:proofErr w:type="gramStart"/>
      <w:r w:rsidRPr="00B74CD1">
        <w:rPr>
          <w:rFonts w:ascii="Times" w:hAnsi="Times" w:cs="Times New Roman"/>
          <w:color w:val="000000" w:themeColor="text1"/>
          <w:sz w:val="22"/>
          <w:szCs w:val="22"/>
        </w:rPr>
        <w:t>sciences which</w:t>
      </w:r>
      <w:proofErr w:type="gramEnd"/>
      <w:r w:rsidRPr="00B74CD1">
        <w:rPr>
          <w:rFonts w:ascii="Times" w:hAnsi="Times" w:cs="Times New Roman"/>
          <w:color w:val="000000" w:themeColor="text1"/>
          <w:sz w:val="22"/>
          <w:szCs w:val="22"/>
        </w:rPr>
        <w:t xml:space="preserve"> seemed as if they ought to contribute something to my goal. But when I examined them, I realized that as far as logic was concerned, its syllogisms and most of its other methods serve only to explain to someone else that which one already knows, or even, like Lully's art, to speak foolishly of things one does not know, rather than to actually learn anything. Even though logic contains, in fact, many very true and good precepts, they are nevertheless mingled with so many </w:t>
      </w:r>
      <w:proofErr w:type="gramStart"/>
      <w:r w:rsidRPr="00B74CD1">
        <w:rPr>
          <w:rFonts w:ascii="Times" w:hAnsi="Times" w:cs="Times New Roman"/>
          <w:color w:val="000000" w:themeColor="text1"/>
          <w:sz w:val="22"/>
          <w:szCs w:val="22"/>
        </w:rPr>
        <w:t>others which</w:t>
      </w:r>
      <w:proofErr w:type="gramEnd"/>
      <w:r w:rsidRPr="00B74CD1">
        <w:rPr>
          <w:rFonts w:ascii="Times" w:hAnsi="Times" w:cs="Times New Roman"/>
          <w:color w:val="000000" w:themeColor="text1"/>
          <w:sz w:val="22"/>
          <w:szCs w:val="22"/>
        </w:rPr>
        <w:t xml:space="preserve"> are harmful or superfluous that it is almost as hard to separate them out as to carve a Diana or a Minerva from an as yet untouched block of marble. Besides, as far as the analysis of the ancients or modern algebra is concerned, and besides the fact that they can deal only with very abstract matters which seem utterly useless, the former is always so restricted to the study of geometrical figures that it cannot exercise the understanding without greatly tiring the imagination; and the latter is so restricted to certain rules and figures that it has become a confused, obscure art which perplexes the mind instead of being a science which cultivates it. So I thought that I had to look for some other </w:t>
      </w:r>
      <w:proofErr w:type="gramStart"/>
      <w:r w:rsidRPr="00B74CD1">
        <w:rPr>
          <w:rFonts w:ascii="Times" w:hAnsi="Times" w:cs="Times New Roman"/>
          <w:color w:val="000000" w:themeColor="text1"/>
          <w:sz w:val="22"/>
          <w:szCs w:val="22"/>
        </w:rPr>
        <w:t>method which</w:t>
      </w:r>
      <w:proofErr w:type="gramEnd"/>
      <w:r w:rsidRPr="00B74CD1">
        <w:rPr>
          <w:rFonts w:ascii="Times" w:hAnsi="Times" w:cs="Times New Roman"/>
          <w:color w:val="000000" w:themeColor="text1"/>
          <w:sz w:val="22"/>
          <w:szCs w:val="22"/>
        </w:rPr>
        <w:t>, having the advantages of these three, would be free of their defects. Just as a multitude of laws often creates excuses for vices, so that the best regulated state is that which, having very few laws, makes those few strictly observed, instead of the great number or precepts which make up logic, I thought that the four following precepts would suffice, provided that I could make a firm, steadfast resolution not to violate them even once.</w:t>
      </w:r>
    </w:p>
    <w:p w14:paraId="73728968" w14:textId="77777777" w:rsidR="00B74CD1" w:rsidRPr="00B74CD1" w:rsidRDefault="00B74CD1" w:rsidP="00B74CD1">
      <w:pPr>
        <w:spacing w:before="100" w:beforeAutospacing="1" w:after="100" w:afterAutospacing="1"/>
        <w:rPr>
          <w:rFonts w:ascii="Times" w:hAnsi="Times" w:cs="Times New Roman"/>
          <w:color w:val="000000" w:themeColor="text1"/>
          <w:sz w:val="22"/>
          <w:szCs w:val="22"/>
        </w:rPr>
      </w:pPr>
      <w:r w:rsidRPr="00B74CD1">
        <w:rPr>
          <w:rFonts w:ascii="Times" w:hAnsi="Times" w:cs="Times New Roman"/>
          <w:color w:val="000000" w:themeColor="text1"/>
          <w:sz w:val="22"/>
          <w:szCs w:val="22"/>
        </w:rPr>
        <w:t>The first was to never accept anything as true which I could not accept as obviously true; that is to say, to carefully avoid impulsiveness and prejudice, and to include nothing in my conclusions but whatever was so clearly presented to my mind that I could have no reason to doubt it.</w:t>
      </w:r>
    </w:p>
    <w:p w14:paraId="0C0E5EF5" w14:textId="77777777" w:rsidR="00B74CD1" w:rsidRPr="00B74CD1" w:rsidRDefault="00B74CD1" w:rsidP="00B74CD1">
      <w:pPr>
        <w:spacing w:before="100" w:beforeAutospacing="1" w:after="100" w:afterAutospacing="1"/>
        <w:rPr>
          <w:rFonts w:ascii="Times" w:hAnsi="Times" w:cs="Times New Roman"/>
          <w:color w:val="000000" w:themeColor="text1"/>
          <w:sz w:val="22"/>
          <w:szCs w:val="22"/>
        </w:rPr>
      </w:pPr>
      <w:r w:rsidRPr="00B74CD1">
        <w:rPr>
          <w:rFonts w:ascii="Times" w:hAnsi="Times" w:cs="Times New Roman"/>
          <w:color w:val="000000" w:themeColor="text1"/>
          <w:sz w:val="22"/>
          <w:szCs w:val="22"/>
        </w:rPr>
        <w:t>The second was to divide each of the problems I was examining in as many parts as I could, as many as should be necessary to solve them.</w:t>
      </w:r>
    </w:p>
    <w:p w14:paraId="1E5DA05E" w14:textId="77777777" w:rsidR="00B74CD1" w:rsidRPr="00B74CD1" w:rsidRDefault="00B74CD1" w:rsidP="00B74CD1">
      <w:pPr>
        <w:spacing w:before="100" w:beforeAutospacing="1" w:after="100" w:afterAutospacing="1"/>
        <w:rPr>
          <w:rFonts w:ascii="Times" w:hAnsi="Times" w:cs="Times New Roman"/>
          <w:color w:val="000000" w:themeColor="text1"/>
          <w:sz w:val="22"/>
          <w:szCs w:val="22"/>
        </w:rPr>
      </w:pPr>
      <w:r w:rsidRPr="00B74CD1">
        <w:rPr>
          <w:rFonts w:ascii="Times" w:hAnsi="Times" w:cs="Times New Roman"/>
          <w:color w:val="000000" w:themeColor="text1"/>
          <w:sz w:val="22"/>
          <w:szCs w:val="22"/>
        </w:rPr>
        <w:t>The third, to develop my thoughts in order, beginning with the simplest and easiest to understand matters, in order to reach by degrees, little by little, to the most complex knowledge, assuming an orderliness among them which did not at all naturally seem to follow one from the other.</w:t>
      </w:r>
    </w:p>
    <w:p w14:paraId="08DDF4F1" w14:textId="77777777" w:rsidR="00B74CD1" w:rsidRPr="00B74CD1" w:rsidRDefault="00B74CD1" w:rsidP="00B74CD1">
      <w:pPr>
        <w:spacing w:before="100" w:beforeAutospacing="1" w:after="100" w:afterAutospacing="1"/>
        <w:rPr>
          <w:rFonts w:ascii="Times" w:hAnsi="Times" w:cs="Times New Roman"/>
          <w:color w:val="000000" w:themeColor="text1"/>
          <w:sz w:val="22"/>
          <w:szCs w:val="22"/>
        </w:rPr>
      </w:pPr>
      <w:r w:rsidRPr="00B74CD1">
        <w:rPr>
          <w:rFonts w:ascii="Times" w:hAnsi="Times" w:cs="Times New Roman"/>
          <w:color w:val="000000" w:themeColor="text1"/>
          <w:sz w:val="22"/>
          <w:szCs w:val="22"/>
        </w:rPr>
        <w:t>And the last resolution was to make my enumerations so complete and my reviews so general that I could be assured that I had not omitted anything.</w:t>
      </w:r>
    </w:p>
    <w:p w14:paraId="460A7D45" w14:textId="77777777" w:rsidR="00B74CD1" w:rsidRPr="00B74CD1" w:rsidRDefault="00B74CD1" w:rsidP="00B74CD1">
      <w:pPr>
        <w:spacing w:before="100" w:beforeAutospacing="1" w:after="100" w:afterAutospacing="1"/>
        <w:rPr>
          <w:rFonts w:ascii="Times" w:hAnsi="Times" w:cs="Times New Roman"/>
          <w:color w:val="000000" w:themeColor="text1"/>
          <w:sz w:val="22"/>
          <w:szCs w:val="22"/>
        </w:rPr>
      </w:pPr>
      <w:r w:rsidRPr="00B74CD1">
        <w:rPr>
          <w:rFonts w:ascii="Times" w:hAnsi="Times" w:cs="Times New Roman"/>
          <w:color w:val="000000" w:themeColor="text1"/>
          <w:sz w:val="22"/>
          <w:szCs w:val="22"/>
        </w:rPr>
        <w:t>These long chains of reasoning, so simple and easy, which geometers customarily use to make their most difficult demonstrations, caused me to imagine that everything which could be known by human beings could be deduced one from the other in the same way, and that, provided only that one refrained from accepting anything as true which was not, and always preserving the order by which one deduced one from another, there could not be any truth so abstruse that one could not finally attain it, nor so hidden that it could not be discovered. And I had little trouble finding which propositions I needed to begin with, for I already knew that they would be the simplest and the easiest to know. . . .</w:t>
      </w:r>
    </w:p>
    <w:p w14:paraId="1B7490FE" w14:textId="77777777" w:rsidR="00B74CD1" w:rsidRPr="00B74CD1" w:rsidRDefault="00B74CD1" w:rsidP="00B74CD1">
      <w:pPr>
        <w:spacing w:before="100" w:beforeAutospacing="1" w:after="100" w:afterAutospacing="1"/>
        <w:rPr>
          <w:rFonts w:ascii="Times" w:hAnsi="Times" w:cs="Times New Roman"/>
          <w:color w:val="000000" w:themeColor="text1"/>
          <w:sz w:val="22"/>
          <w:szCs w:val="22"/>
        </w:rPr>
      </w:pPr>
      <w:r w:rsidRPr="00B51E40">
        <w:rPr>
          <w:rFonts w:ascii="Times" w:hAnsi="Times" w:cs="Times New Roman"/>
          <w:color w:val="000000" w:themeColor="text1"/>
          <w:sz w:val="22"/>
          <w:szCs w:val="22"/>
        </w:rPr>
        <w:t>I took the best features of geometrical analysis and of algebra, and co</w:t>
      </w:r>
      <w:bookmarkStart w:id="0" w:name="_GoBack"/>
      <w:bookmarkEnd w:id="0"/>
      <w:r w:rsidRPr="00B51E40">
        <w:rPr>
          <w:rFonts w:ascii="Times" w:hAnsi="Times" w:cs="Times New Roman"/>
          <w:color w:val="000000" w:themeColor="text1"/>
          <w:sz w:val="22"/>
          <w:szCs w:val="22"/>
        </w:rPr>
        <w:t>rrected all the defects of one by the other. (2)</w:t>
      </w:r>
    </w:p>
    <w:p w14:paraId="61EB1A57" w14:textId="77777777" w:rsidR="00B74CD1" w:rsidRPr="00B74CD1" w:rsidRDefault="00B74CD1" w:rsidP="00B74CD1">
      <w:pPr>
        <w:rPr>
          <w:rFonts w:ascii="Times" w:eastAsia="Times New Roman" w:hAnsi="Times" w:cs="Times New Roman"/>
          <w:color w:val="000000" w:themeColor="text1"/>
          <w:sz w:val="22"/>
          <w:szCs w:val="22"/>
        </w:rPr>
      </w:pPr>
      <w:r w:rsidRPr="00B74CD1">
        <w:rPr>
          <w:rFonts w:ascii="Times" w:eastAsia="Times New Roman" w:hAnsi="Times" w:cs="Times New Roman"/>
          <w:color w:val="000000" w:themeColor="text1"/>
          <w:sz w:val="22"/>
          <w:szCs w:val="22"/>
        </w:rPr>
        <w:pict w14:anchorId="0640BB27">
          <v:rect id="_x0000_i1028" style="width:0;height:4pt" o:hralign="center" o:hrstd="t" o:hrnoshade="t" o:hr="t" fillcolor="black" stroked="f"/>
        </w:pict>
      </w:r>
    </w:p>
    <w:p w14:paraId="135E730B" w14:textId="77777777" w:rsidR="00B74CD1" w:rsidRPr="00B74CD1" w:rsidRDefault="00B74CD1" w:rsidP="00B74CD1">
      <w:pPr>
        <w:rPr>
          <w:rFonts w:ascii="Times" w:eastAsia="Times New Roman" w:hAnsi="Times" w:cs="Times New Roman"/>
          <w:color w:val="000000" w:themeColor="text1"/>
          <w:sz w:val="22"/>
          <w:szCs w:val="22"/>
        </w:rPr>
      </w:pPr>
      <w:r w:rsidRPr="00B51E40">
        <w:rPr>
          <w:rFonts w:ascii="Times" w:eastAsia="Times New Roman" w:hAnsi="Times" w:cs="Times New Roman"/>
          <w:b/>
          <w:bCs/>
          <w:color w:val="000000" w:themeColor="text1"/>
          <w:sz w:val="22"/>
          <w:szCs w:val="22"/>
        </w:rPr>
        <w:t>Part 4:</w:t>
      </w:r>
    </w:p>
    <w:p w14:paraId="29703501" w14:textId="77777777" w:rsidR="00B74CD1" w:rsidRPr="00B74CD1" w:rsidRDefault="00B74CD1" w:rsidP="00B74CD1">
      <w:pPr>
        <w:spacing w:before="100" w:beforeAutospacing="1" w:after="100" w:afterAutospacing="1"/>
        <w:rPr>
          <w:rFonts w:ascii="Times" w:hAnsi="Times" w:cs="Times New Roman"/>
          <w:color w:val="000000" w:themeColor="text1"/>
          <w:sz w:val="22"/>
          <w:szCs w:val="22"/>
        </w:rPr>
      </w:pPr>
      <w:r w:rsidRPr="00B74CD1">
        <w:rPr>
          <w:rFonts w:ascii="Times" w:hAnsi="Times" w:cs="Times New Roman"/>
          <w:color w:val="000000" w:themeColor="text1"/>
          <w:sz w:val="22"/>
          <w:szCs w:val="22"/>
        </w:rPr>
        <w:t>I had noticed for a long time that it was necessary sometimes to agree with opinions about ethics which I knew to be quite uncertain, even though they were indubitable, as I said earlier; but since I wanted to devote myself solely to the search for truth, I thought that I should act in the opposite manner, and reject as absolutely false anything about which I could imagine the slightest doubt, so that I could see if there would not remain after all that something in my belief which could be called absolutely certain. So, because our senses sometimes trick us, I tried to imagine that there was nothing which is the way that we imagine it; and since there are people who are mistaken about the simplest matters of geometry, making mistakes in logic, and supposing that I was as likely to make mistakes as anyone else, I rejected as false all the reasonings that I had considered as valid demonstrations. Finally, considering that all our thoughts which we have when we are awake can also come to us when we are sleeping without a single one of them being true, I resolved to pretend that everything I had ever thought was no more true that the illusions in my dreams. But I immediately realized that, though I wanted to think that everything was false, it was necessary that the "me" who was doing the thinking was something; and noticing that this truth--I think, therefore I am--was so certain and sure that all the wildest suppositions of skeptics could not shake it, I judged that I could unhesitatingly accept it as the first principle of the philosophy for which I was seeking.</w:t>
      </w:r>
    </w:p>
    <w:p w14:paraId="50AE3031" w14:textId="77777777" w:rsidR="00B74CD1" w:rsidRPr="00B74CD1" w:rsidRDefault="00B74CD1" w:rsidP="00B74CD1">
      <w:pPr>
        <w:spacing w:before="100" w:beforeAutospacing="1" w:after="100" w:afterAutospacing="1"/>
        <w:rPr>
          <w:rFonts w:ascii="Times" w:hAnsi="Times" w:cs="Times New Roman"/>
          <w:color w:val="000000" w:themeColor="text1"/>
          <w:sz w:val="22"/>
          <w:szCs w:val="22"/>
        </w:rPr>
      </w:pPr>
      <w:r w:rsidRPr="00B74CD1">
        <w:rPr>
          <w:rFonts w:ascii="Times" w:hAnsi="Times" w:cs="Times New Roman"/>
          <w:color w:val="000000" w:themeColor="text1"/>
          <w:sz w:val="22"/>
          <w:szCs w:val="22"/>
        </w:rPr>
        <w:t>Then, examining closely what I was, and seeing that I could imagine that I had no body and that there was no world or place where I was, I could not imagine that I did not exist at all. On the contrary, precisely because I doubted the existence of other things it followed quite obviously and certainly that I did exist. If, on the other hand, I had only ceased to think while everything else that I had imagined remained true, I would have had no reason to believe that I existed; therefore I realized that I was a substance whose essence, or nature, is nothing but thought, and which, in order to exist, needs no place to exist nor any other material thing. So this self, that is to say the soul, through which I am what I am, is entirely separate from the body, and is even more easily known than the latter, so that even if I did not have a body, my soul would continue to be all that it is.</w:t>
      </w:r>
    </w:p>
    <w:p w14:paraId="457BB6EB" w14:textId="77777777" w:rsidR="00B74CD1" w:rsidRPr="00B74CD1" w:rsidRDefault="00B74CD1" w:rsidP="00B74CD1">
      <w:pPr>
        <w:spacing w:before="100" w:beforeAutospacing="1" w:after="100" w:afterAutospacing="1"/>
        <w:rPr>
          <w:rFonts w:ascii="Times" w:hAnsi="Times" w:cs="Times New Roman"/>
          <w:color w:val="000000" w:themeColor="text1"/>
          <w:sz w:val="22"/>
          <w:szCs w:val="22"/>
        </w:rPr>
      </w:pPr>
      <w:r w:rsidRPr="00B51E40">
        <w:rPr>
          <w:rFonts w:ascii="Times" w:hAnsi="Times" w:cs="Times New Roman"/>
          <w:i/>
          <w:iCs/>
          <w:color w:val="000000" w:themeColor="text1"/>
          <w:sz w:val="22"/>
          <w:szCs w:val="22"/>
        </w:rPr>
        <w:t>Translated by Paul Brians</w:t>
      </w:r>
    </w:p>
    <w:p w14:paraId="36253D86" w14:textId="77777777" w:rsidR="00B74CD1" w:rsidRPr="00B74CD1" w:rsidRDefault="00B74CD1" w:rsidP="00B74CD1">
      <w:pPr>
        <w:rPr>
          <w:rFonts w:ascii="Times" w:eastAsia="Times New Roman" w:hAnsi="Times" w:cs="Times New Roman"/>
          <w:color w:val="000000" w:themeColor="text1"/>
          <w:sz w:val="22"/>
          <w:szCs w:val="22"/>
        </w:rPr>
      </w:pPr>
      <w:r w:rsidRPr="00B74CD1">
        <w:rPr>
          <w:rFonts w:ascii="Times" w:eastAsia="Times New Roman" w:hAnsi="Times" w:cs="Times New Roman"/>
          <w:color w:val="000000" w:themeColor="text1"/>
          <w:sz w:val="22"/>
          <w:szCs w:val="22"/>
        </w:rPr>
        <w:pict w14:anchorId="7C5878C4">
          <v:rect id="_x0000_i1029" style="width:0;height:4pt" o:hralign="center" o:hrstd="t" o:hrnoshade="t" o:hr="t" fillcolor="black" stroked="f"/>
        </w:pict>
      </w:r>
    </w:p>
    <w:p w14:paraId="4DB60396" w14:textId="77777777" w:rsidR="00B74CD1" w:rsidRPr="00B74CD1" w:rsidRDefault="00B74CD1" w:rsidP="00B74CD1">
      <w:pPr>
        <w:rPr>
          <w:rFonts w:ascii="Times" w:eastAsia="Times New Roman" w:hAnsi="Times" w:cs="Times New Roman"/>
          <w:color w:val="000000" w:themeColor="text1"/>
          <w:sz w:val="22"/>
          <w:szCs w:val="22"/>
        </w:rPr>
      </w:pPr>
      <w:bookmarkStart w:id="1" w:name="1"/>
      <w:r w:rsidRPr="00B74CD1">
        <w:rPr>
          <w:rFonts w:ascii="Times" w:eastAsia="Times New Roman" w:hAnsi="Times" w:cs="Times New Roman"/>
          <w:color w:val="000000" w:themeColor="text1"/>
          <w:sz w:val="22"/>
          <w:szCs w:val="22"/>
        </w:rPr>
        <w:t>(1)</w:t>
      </w:r>
      <w:bookmarkEnd w:id="1"/>
      <w:r w:rsidRPr="00B51E40">
        <w:rPr>
          <w:rFonts w:ascii="Times" w:eastAsia="Times New Roman" w:hAnsi="Times" w:cs="Times New Roman"/>
          <w:color w:val="000000" w:themeColor="text1"/>
          <w:sz w:val="22"/>
          <w:szCs w:val="22"/>
          <w:shd w:val="clear" w:color="auto" w:fill="FFFFFF"/>
        </w:rPr>
        <w:t> </w:t>
      </w:r>
      <w:r w:rsidRPr="00B74CD1">
        <w:rPr>
          <w:rFonts w:ascii="Times" w:eastAsia="Times New Roman" w:hAnsi="Times" w:cs="Times New Roman"/>
          <w:color w:val="000000" w:themeColor="text1"/>
          <w:sz w:val="22"/>
          <w:szCs w:val="22"/>
          <w:shd w:val="clear" w:color="auto" w:fill="FFFFFF"/>
        </w:rPr>
        <w:t>Descartes means to include here the Greek philosophers; "pagan" covers anyone who was not a part of Christendom.</w:t>
      </w:r>
    </w:p>
    <w:p w14:paraId="5AB47D63" w14:textId="77777777" w:rsidR="00B74CD1" w:rsidRPr="00B74CD1" w:rsidRDefault="00B74CD1" w:rsidP="00B74CD1">
      <w:pPr>
        <w:spacing w:before="100" w:beforeAutospacing="1" w:after="100" w:afterAutospacing="1"/>
        <w:rPr>
          <w:rFonts w:ascii="Times" w:hAnsi="Times" w:cs="Times New Roman"/>
          <w:color w:val="000000" w:themeColor="text1"/>
          <w:sz w:val="22"/>
          <w:szCs w:val="22"/>
        </w:rPr>
      </w:pPr>
      <w:bookmarkStart w:id="2" w:name="2"/>
      <w:r w:rsidRPr="00B74CD1">
        <w:rPr>
          <w:rFonts w:ascii="Times" w:hAnsi="Times" w:cs="Times New Roman"/>
          <w:color w:val="000000" w:themeColor="text1"/>
          <w:sz w:val="22"/>
          <w:szCs w:val="22"/>
        </w:rPr>
        <w:t>(2)</w:t>
      </w:r>
      <w:bookmarkEnd w:id="2"/>
      <w:r w:rsidRPr="00B51E40">
        <w:rPr>
          <w:rFonts w:ascii="Times" w:hAnsi="Times" w:cs="Times New Roman"/>
          <w:color w:val="000000" w:themeColor="text1"/>
          <w:sz w:val="22"/>
          <w:szCs w:val="22"/>
        </w:rPr>
        <w:t> </w:t>
      </w:r>
      <w:r w:rsidRPr="00B74CD1">
        <w:rPr>
          <w:rFonts w:ascii="Times" w:hAnsi="Times" w:cs="Times New Roman"/>
          <w:color w:val="000000" w:themeColor="text1"/>
          <w:sz w:val="22"/>
          <w:szCs w:val="22"/>
        </w:rPr>
        <w:t>It was Descartes who figured out how to combine algebra and geometry such that, on a pair of intersecting axes, we can geometrically map any algebraic function. Those axes are still called "Cartesian co-ordinates."</w:t>
      </w:r>
    </w:p>
    <w:p w14:paraId="593B2E62" w14:textId="77777777" w:rsidR="00D64390" w:rsidRPr="00B51E40" w:rsidRDefault="00D64390">
      <w:pPr>
        <w:rPr>
          <w:color w:val="000000" w:themeColor="text1"/>
          <w:sz w:val="22"/>
          <w:szCs w:val="22"/>
        </w:rPr>
      </w:pPr>
    </w:p>
    <w:sectPr w:rsidR="00D64390" w:rsidRPr="00B51E40" w:rsidSect="00B74CD1">
      <w:footerReference w:type="even"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C734D" w14:textId="77777777" w:rsidR="00B74CD1" w:rsidRDefault="00B74CD1" w:rsidP="00B74CD1">
      <w:r>
        <w:separator/>
      </w:r>
    </w:p>
  </w:endnote>
  <w:endnote w:type="continuationSeparator" w:id="0">
    <w:p w14:paraId="0E6987C6" w14:textId="77777777" w:rsidR="00B74CD1" w:rsidRDefault="00B74CD1" w:rsidP="00B7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3E448" w14:textId="77777777" w:rsidR="00B74CD1" w:rsidRDefault="00B74CD1" w:rsidP="005B42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A96C28" w14:textId="77777777" w:rsidR="00B74CD1" w:rsidRDefault="00B74CD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E7893" w14:textId="77777777" w:rsidR="00B74CD1" w:rsidRPr="00B74CD1" w:rsidRDefault="00B74CD1" w:rsidP="005B42F4">
    <w:pPr>
      <w:pStyle w:val="Footer"/>
      <w:framePr w:wrap="around" w:vAnchor="text" w:hAnchor="margin" w:xAlign="center" w:y="1"/>
      <w:rPr>
        <w:rStyle w:val="PageNumber"/>
        <w:sz w:val="16"/>
        <w:szCs w:val="16"/>
      </w:rPr>
    </w:pPr>
    <w:r w:rsidRPr="00B74CD1">
      <w:rPr>
        <w:rStyle w:val="PageNumber"/>
        <w:sz w:val="16"/>
        <w:szCs w:val="16"/>
      </w:rPr>
      <w:fldChar w:fldCharType="begin"/>
    </w:r>
    <w:r w:rsidRPr="00B74CD1">
      <w:rPr>
        <w:rStyle w:val="PageNumber"/>
        <w:sz w:val="16"/>
        <w:szCs w:val="16"/>
      </w:rPr>
      <w:instrText xml:space="preserve">PAGE  </w:instrText>
    </w:r>
    <w:r w:rsidRPr="00B74CD1">
      <w:rPr>
        <w:rStyle w:val="PageNumber"/>
        <w:sz w:val="16"/>
        <w:szCs w:val="16"/>
      </w:rPr>
      <w:fldChar w:fldCharType="separate"/>
    </w:r>
    <w:r w:rsidR="00B51E40">
      <w:rPr>
        <w:rStyle w:val="PageNumber"/>
        <w:noProof/>
        <w:sz w:val="16"/>
        <w:szCs w:val="16"/>
      </w:rPr>
      <w:t>3</w:t>
    </w:r>
    <w:r w:rsidRPr="00B74CD1">
      <w:rPr>
        <w:rStyle w:val="PageNumber"/>
        <w:sz w:val="16"/>
        <w:szCs w:val="16"/>
      </w:rPr>
      <w:fldChar w:fldCharType="end"/>
    </w:r>
  </w:p>
  <w:p w14:paraId="636494D0" w14:textId="77777777" w:rsidR="00B74CD1" w:rsidRPr="00B74CD1" w:rsidRDefault="00B74CD1">
    <w:pPr>
      <w:pStyle w:val="Foote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E00D8" w14:textId="77777777" w:rsidR="00B74CD1" w:rsidRDefault="00B74CD1" w:rsidP="00B74CD1">
      <w:r>
        <w:separator/>
      </w:r>
    </w:p>
  </w:footnote>
  <w:footnote w:type="continuationSeparator" w:id="0">
    <w:p w14:paraId="6346939F" w14:textId="77777777" w:rsidR="00B74CD1" w:rsidRDefault="00B74CD1" w:rsidP="00B74C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A94DA" w14:textId="77777777" w:rsidR="001F649E" w:rsidRPr="007B6B06" w:rsidRDefault="001F649E" w:rsidP="001F649E">
    <w:pPr>
      <w:pStyle w:val="NoSpacing"/>
      <w:rPr>
        <w:rFonts w:ascii="Times New Roman" w:hAnsi="Times New Roman" w:cs="Times New Roman"/>
        <w:sz w:val="28"/>
        <w:u w:val="single"/>
      </w:rPr>
    </w:pPr>
    <w:r w:rsidRPr="007B6B06">
      <w:rPr>
        <w:rFonts w:ascii="Times New Roman" w:hAnsi="Times New Roman" w:cs="Times New Roman"/>
      </w:rPr>
      <w:t xml:space="preserve">Name: </w:t>
    </w:r>
    <w:r w:rsidRPr="007B6B06">
      <w:rPr>
        <w:rFonts w:ascii="Times New Roman" w:hAnsi="Times New Roman" w:cs="Times New Roman"/>
        <w:u w:val="single"/>
      </w:rPr>
      <w:t>___________________</w:t>
    </w:r>
    <w:r w:rsidRPr="007B6B06">
      <w:rPr>
        <w:rFonts w:ascii="Times New Roman" w:hAnsi="Times New Roman" w:cs="Times New Roman"/>
      </w:rPr>
      <w:t xml:space="preserve">    </w:t>
    </w:r>
    <w:r w:rsidRPr="007B6B06">
      <w:rPr>
        <w:rFonts w:ascii="Times New Roman" w:hAnsi="Times New Roman" w:cs="Times New Roman"/>
        <w:sz w:val="28"/>
      </w:rPr>
      <w:t>Modern European History</w:t>
    </w:r>
    <w:r w:rsidRPr="007B6B06">
      <w:rPr>
        <w:rFonts w:ascii="Times New Roman" w:hAnsi="Times New Roman" w:cs="Times New Roman"/>
      </w:rPr>
      <w:tab/>
    </w:r>
    <w:r w:rsidRPr="007B6B06">
      <w:rPr>
        <w:rFonts w:ascii="Times New Roman" w:hAnsi="Times New Roman" w:cs="Times New Roman"/>
      </w:rPr>
      <w:tab/>
      <w:t xml:space="preserve">Date:  </w:t>
    </w:r>
    <w:r w:rsidRPr="007B6B06">
      <w:rPr>
        <w:rFonts w:ascii="Times New Roman" w:hAnsi="Times New Roman" w:cs="Times New Roman"/>
        <w:u w:val="single"/>
      </w:rPr>
      <w:t>____________</w:t>
    </w:r>
  </w:p>
  <w:p w14:paraId="7BFD59D1" w14:textId="77777777" w:rsidR="001F649E" w:rsidRPr="007B6B06" w:rsidRDefault="001F649E" w:rsidP="001F649E">
    <w:pPr>
      <w:pStyle w:val="NoSpacing"/>
      <w:rPr>
        <w:rFonts w:ascii="Times New Roman" w:hAnsi="Times New Roman" w:cs="Times New Roman"/>
        <w:sz w:val="4"/>
        <w:szCs w:val="4"/>
      </w:rPr>
    </w:pPr>
  </w:p>
  <w:p w14:paraId="416B92F9" w14:textId="608BBE0D" w:rsidR="001F649E" w:rsidRPr="007B6B06" w:rsidRDefault="001F649E" w:rsidP="001F649E">
    <w:pPr>
      <w:pStyle w:val="NoSpacing"/>
      <w:jc w:val="center"/>
      <w:rPr>
        <w:rFonts w:ascii="Times New Roman" w:hAnsi="Times New Roman" w:cs="Times New Roman"/>
      </w:rPr>
    </w:pPr>
    <w:r>
      <w:rPr>
        <w:rFonts w:ascii="Times New Roman" w:hAnsi="Times New Roman" w:cs="Times New Roman"/>
      </w:rPr>
      <w:t>Unit 5</w:t>
    </w:r>
    <w:r w:rsidRPr="007B6B06">
      <w:rPr>
        <w:rFonts w:ascii="Times New Roman" w:hAnsi="Times New Roman" w:cs="Times New Roman"/>
      </w:rPr>
      <w:t xml:space="preserve"> – </w:t>
    </w:r>
    <w:r>
      <w:rPr>
        <w:rFonts w:ascii="Times New Roman" w:hAnsi="Times New Roman" w:cs="Times New Roman"/>
      </w:rPr>
      <w:t>Revolutions</w:t>
    </w:r>
  </w:p>
  <w:p w14:paraId="56F23199" w14:textId="77777777" w:rsidR="001F649E" w:rsidRPr="007B6B06" w:rsidRDefault="001F649E" w:rsidP="001F649E">
    <w:pPr>
      <w:pStyle w:val="NoSpacing"/>
      <w:jc w:val="center"/>
      <w:rPr>
        <w:rFonts w:ascii="Times New Roman" w:hAnsi="Times New Roman" w:cs="Times New Roman"/>
        <w:sz w:val="4"/>
        <w:szCs w:val="4"/>
      </w:rPr>
    </w:pPr>
  </w:p>
  <w:p w14:paraId="6BE240F9" w14:textId="5C4F2432" w:rsidR="001F649E" w:rsidRPr="001F649E" w:rsidRDefault="001F649E" w:rsidP="001F649E">
    <w:pPr>
      <w:pStyle w:val="NoSpacing"/>
      <w:jc w:val="center"/>
      <w:rPr>
        <w:rFonts w:ascii="Times New Roman" w:hAnsi="Times New Roman"/>
        <w:b/>
        <w:bCs/>
        <w:sz w:val="20"/>
      </w:rPr>
    </w:pPr>
    <w:r w:rsidRPr="001F649E">
      <w:rPr>
        <w:rFonts w:ascii="Times New Roman" w:hAnsi="Times New Roman"/>
        <w:b/>
        <w:bCs/>
        <w:sz w:val="20"/>
      </w:rPr>
      <w:t>René Descartes: </w:t>
    </w:r>
    <w:r w:rsidRPr="001F649E">
      <w:rPr>
        <w:rFonts w:ascii="Times New Roman" w:hAnsi="Times New Roman"/>
        <w:b/>
        <w:bCs/>
        <w:i/>
        <w:iCs/>
        <w:sz w:val="20"/>
      </w:rPr>
      <w:t>Discourse on Method</w:t>
    </w:r>
    <w:r w:rsidRPr="001F649E">
      <w:rPr>
        <w:rFonts w:ascii="Times New Roman" w:hAnsi="Times New Roman"/>
        <w:b/>
        <w:bCs/>
        <w:sz w:val="20"/>
      </w:rPr>
      <w:t> (1637)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CD1"/>
    <w:rsid w:val="001F649E"/>
    <w:rsid w:val="002111A2"/>
    <w:rsid w:val="00B51E40"/>
    <w:rsid w:val="00B74CD1"/>
    <w:rsid w:val="00D6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18D4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4CD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CD1"/>
    <w:rPr>
      <w:rFonts w:ascii="Times" w:hAnsi="Times"/>
      <w:b/>
      <w:bCs/>
      <w:kern w:val="36"/>
      <w:sz w:val="48"/>
      <w:szCs w:val="48"/>
    </w:rPr>
  </w:style>
  <w:style w:type="paragraph" w:styleId="NormalWeb">
    <w:name w:val="Normal (Web)"/>
    <w:basedOn w:val="Normal"/>
    <w:uiPriority w:val="99"/>
    <w:semiHidden/>
    <w:unhideWhenUsed/>
    <w:rsid w:val="00B74CD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74CD1"/>
  </w:style>
  <w:style w:type="character" w:styleId="HTMLCite">
    <w:name w:val="HTML Cite"/>
    <w:basedOn w:val="DefaultParagraphFont"/>
    <w:uiPriority w:val="99"/>
    <w:semiHidden/>
    <w:unhideWhenUsed/>
    <w:rsid w:val="00B74CD1"/>
    <w:rPr>
      <w:i/>
      <w:iCs/>
    </w:rPr>
  </w:style>
  <w:style w:type="character" w:styleId="Strong">
    <w:name w:val="Strong"/>
    <w:basedOn w:val="DefaultParagraphFont"/>
    <w:uiPriority w:val="22"/>
    <w:qFormat/>
    <w:rsid w:val="00B74CD1"/>
    <w:rPr>
      <w:b/>
      <w:bCs/>
    </w:rPr>
  </w:style>
  <w:style w:type="character" w:styleId="Hyperlink">
    <w:name w:val="Hyperlink"/>
    <w:basedOn w:val="DefaultParagraphFont"/>
    <w:uiPriority w:val="99"/>
    <w:semiHidden/>
    <w:unhideWhenUsed/>
    <w:rsid w:val="00B74CD1"/>
    <w:rPr>
      <w:color w:val="0000FF"/>
      <w:u w:val="single"/>
    </w:rPr>
  </w:style>
  <w:style w:type="paragraph" w:styleId="Footer">
    <w:name w:val="footer"/>
    <w:basedOn w:val="Normal"/>
    <w:link w:val="FooterChar"/>
    <w:uiPriority w:val="99"/>
    <w:unhideWhenUsed/>
    <w:rsid w:val="00B74CD1"/>
    <w:pPr>
      <w:tabs>
        <w:tab w:val="center" w:pos="4320"/>
        <w:tab w:val="right" w:pos="8640"/>
      </w:tabs>
    </w:pPr>
  </w:style>
  <w:style w:type="character" w:customStyle="1" w:styleId="FooterChar">
    <w:name w:val="Footer Char"/>
    <w:basedOn w:val="DefaultParagraphFont"/>
    <w:link w:val="Footer"/>
    <w:uiPriority w:val="99"/>
    <w:rsid w:val="00B74CD1"/>
  </w:style>
  <w:style w:type="character" w:styleId="PageNumber">
    <w:name w:val="page number"/>
    <w:basedOn w:val="DefaultParagraphFont"/>
    <w:uiPriority w:val="99"/>
    <w:semiHidden/>
    <w:unhideWhenUsed/>
    <w:rsid w:val="00B74CD1"/>
  </w:style>
  <w:style w:type="paragraph" w:styleId="Header">
    <w:name w:val="header"/>
    <w:basedOn w:val="Normal"/>
    <w:link w:val="HeaderChar"/>
    <w:uiPriority w:val="99"/>
    <w:unhideWhenUsed/>
    <w:rsid w:val="00B74CD1"/>
    <w:pPr>
      <w:tabs>
        <w:tab w:val="center" w:pos="4320"/>
        <w:tab w:val="right" w:pos="8640"/>
      </w:tabs>
    </w:pPr>
  </w:style>
  <w:style w:type="character" w:customStyle="1" w:styleId="HeaderChar">
    <w:name w:val="Header Char"/>
    <w:basedOn w:val="DefaultParagraphFont"/>
    <w:link w:val="Header"/>
    <w:uiPriority w:val="99"/>
    <w:rsid w:val="00B74CD1"/>
  </w:style>
  <w:style w:type="paragraph" w:styleId="NoSpacing">
    <w:name w:val="No Spacing"/>
    <w:uiPriority w:val="1"/>
    <w:qFormat/>
    <w:rsid w:val="001F64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4CD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CD1"/>
    <w:rPr>
      <w:rFonts w:ascii="Times" w:hAnsi="Times"/>
      <w:b/>
      <w:bCs/>
      <w:kern w:val="36"/>
      <w:sz w:val="48"/>
      <w:szCs w:val="48"/>
    </w:rPr>
  </w:style>
  <w:style w:type="paragraph" w:styleId="NormalWeb">
    <w:name w:val="Normal (Web)"/>
    <w:basedOn w:val="Normal"/>
    <w:uiPriority w:val="99"/>
    <w:semiHidden/>
    <w:unhideWhenUsed/>
    <w:rsid w:val="00B74CD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74CD1"/>
  </w:style>
  <w:style w:type="character" w:styleId="HTMLCite">
    <w:name w:val="HTML Cite"/>
    <w:basedOn w:val="DefaultParagraphFont"/>
    <w:uiPriority w:val="99"/>
    <w:semiHidden/>
    <w:unhideWhenUsed/>
    <w:rsid w:val="00B74CD1"/>
    <w:rPr>
      <w:i/>
      <w:iCs/>
    </w:rPr>
  </w:style>
  <w:style w:type="character" w:styleId="Strong">
    <w:name w:val="Strong"/>
    <w:basedOn w:val="DefaultParagraphFont"/>
    <w:uiPriority w:val="22"/>
    <w:qFormat/>
    <w:rsid w:val="00B74CD1"/>
    <w:rPr>
      <w:b/>
      <w:bCs/>
    </w:rPr>
  </w:style>
  <w:style w:type="character" w:styleId="Hyperlink">
    <w:name w:val="Hyperlink"/>
    <w:basedOn w:val="DefaultParagraphFont"/>
    <w:uiPriority w:val="99"/>
    <w:semiHidden/>
    <w:unhideWhenUsed/>
    <w:rsid w:val="00B74CD1"/>
    <w:rPr>
      <w:color w:val="0000FF"/>
      <w:u w:val="single"/>
    </w:rPr>
  </w:style>
  <w:style w:type="paragraph" w:styleId="Footer">
    <w:name w:val="footer"/>
    <w:basedOn w:val="Normal"/>
    <w:link w:val="FooterChar"/>
    <w:uiPriority w:val="99"/>
    <w:unhideWhenUsed/>
    <w:rsid w:val="00B74CD1"/>
    <w:pPr>
      <w:tabs>
        <w:tab w:val="center" w:pos="4320"/>
        <w:tab w:val="right" w:pos="8640"/>
      </w:tabs>
    </w:pPr>
  </w:style>
  <w:style w:type="character" w:customStyle="1" w:styleId="FooterChar">
    <w:name w:val="Footer Char"/>
    <w:basedOn w:val="DefaultParagraphFont"/>
    <w:link w:val="Footer"/>
    <w:uiPriority w:val="99"/>
    <w:rsid w:val="00B74CD1"/>
  </w:style>
  <w:style w:type="character" w:styleId="PageNumber">
    <w:name w:val="page number"/>
    <w:basedOn w:val="DefaultParagraphFont"/>
    <w:uiPriority w:val="99"/>
    <w:semiHidden/>
    <w:unhideWhenUsed/>
    <w:rsid w:val="00B74CD1"/>
  </w:style>
  <w:style w:type="paragraph" w:styleId="Header">
    <w:name w:val="header"/>
    <w:basedOn w:val="Normal"/>
    <w:link w:val="HeaderChar"/>
    <w:uiPriority w:val="99"/>
    <w:unhideWhenUsed/>
    <w:rsid w:val="00B74CD1"/>
    <w:pPr>
      <w:tabs>
        <w:tab w:val="center" w:pos="4320"/>
        <w:tab w:val="right" w:pos="8640"/>
      </w:tabs>
    </w:pPr>
  </w:style>
  <w:style w:type="character" w:customStyle="1" w:styleId="HeaderChar">
    <w:name w:val="Header Char"/>
    <w:basedOn w:val="DefaultParagraphFont"/>
    <w:link w:val="Header"/>
    <w:uiPriority w:val="99"/>
    <w:rsid w:val="00B74CD1"/>
  </w:style>
  <w:style w:type="paragraph" w:styleId="NoSpacing">
    <w:name w:val="No Spacing"/>
    <w:uiPriority w:val="1"/>
    <w:qFormat/>
    <w:rsid w:val="001F6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87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1867</Words>
  <Characters>10648</Characters>
  <Application>Microsoft Macintosh Word</Application>
  <DocSecurity>0</DocSecurity>
  <Lines>88</Lines>
  <Paragraphs>24</Paragraphs>
  <ScaleCrop>false</ScaleCrop>
  <Company>Brunswick School Department</Company>
  <LinksUpToDate>false</LinksUpToDate>
  <CharactersWithSpaces>12491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4</cp:revision>
  <dcterms:created xsi:type="dcterms:W3CDTF">2016-02-04T17:50:00Z</dcterms:created>
  <dcterms:modified xsi:type="dcterms:W3CDTF">2016-02-04T17:58:00Z</dcterms:modified>
</cp:coreProperties>
</file>