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2D8B9" w14:textId="77777777" w:rsidR="005B79F4" w:rsidRPr="00BC7DA9" w:rsidRDefault="005B79F4" w:rsidP="005B79F4">
      <w:pPr>
        <w:pStyle w:val="NoSpacing"/>
        <w:jc w:val="center"/>
        <w:rPr>
          <w:rFonts w:ascii="Times New Roman" w:hAnsi="Times New Roman" w:cs="Times New Roman"/>
          <w:sz w:val="28"/>
          <w:szCs w:val="28"/>
        </w:rPr>
      </w:pPr>
      <w:r>
        <w:rPr>
          <w:rFonts w:ascii="Times New Roman" w:hAnsi="Times New Roman" w:cs="Times New Roman"/>
          <w:sz w:val="28"/>
          <w:szCs w:val="28"/>
        </w:rPr>
        <w:t>PrepUS</w:t>
      </w:r>
      <w:r w:rsidRPr="00BC7DA9">
        <w:rPr>
          <w:rFonts w:ascii="Times New Roman" w:hAnsi="Times New Roman" w:cs="Times New Roman"/>
          <w:sz w:val="28"/>
          <w:szCs w:val="28"/>
        </w:rPr>
        <w:t xml:space="preserve"> History</w:t>
      </w:r>
    </w:p>
    <w:p w14:paraId="2CB0E80E" w14:textId="77777777" w:rsidR="005B79F4" w:rsidRPr="00F3354E" w:rsidRDefault="005B79F4" w:rsidP="005B79F4">
      <w:pPr>
        <w:pStyle w:val="NoSpacing"/>
        <w:jc w:val="center"/>
        <w:rPr>
          <w:rFonts w:ascii="Times New Roman" w:hAnsi="Times New Roman" w:cs="Times New Roman"/>
        </w:rPr>
      </w:pPr>
      <w:r>
        <w:rPr>
          <w:rFonts w:ascii="Times New Roman" w:hAnsi="Times New Roman" w:cs="Times New Roman"/>
        </w:rPr>
        <w:t>End Unit</w:t>
      </w:r>
      <w:r w:rsidRPr="00F3354E">
        <w:rPr>
          <w:rFonts w:ascii="Times New Roman" w:hAnsi="Times New Roman" w:cs="Times New Roman"/>
        </w:rPr>
        <w:t xml:space="preserve"> – </w:t>
      </w:r>
      <w:r>
        <w:rPr>
          <w:rFonts w:ascii="Times New Roman" w:hAnsi="Times New Roman" w:cs="Times New Roman"/>
        </w:rPr>
        <w:t>Post WWII America</w:t>
      </w:r>
    </w:p>
    <w:p w14:paraId="717EEA5A" w14:textId="0043F3DE" w:rsidR="005B79F4" w:rsidRDefault="00D72E49" w:rsidP="005B79F4">
      <w:pPr>
        <w:pStyle w:val="NoSpacing"/>
        <w:jc w:val="center"/>
        <w:rPr>
          <w:rFonts w:ascii="Times New Roman" w:hAnsi="Times New Roman" w:cs="Times New Roman"/>
          <w:sz w:val="20"/>
        </w:rPr>
      </w:pPr>
      <w:r>
        <w:rPr>
          <w:rFonts w:ascii="Times New Roman" w:hAnsi="Times New Roman" w:cs="Times New Roman"/>
          <w:sz w:val="20"/>
        </w:rPr>
        <w:t>Brown v. Board</w:t>
      </w:r>
      <w:bookmarkStart w:id="0" w:name="_GoBack"/>
      <w:bookmarkEnd w:id="0"/>
      <w:r w:rsidR="005B79F4" w:rsidRPr="00F3354E">
        <w:rPr>
          <w:rFonts w:ascii="Times New Roman" w:hAnsi="Times New Roman" w:cs="Times New Roman"/>
          <w:sz w:val="20"/>
        </w:rPr>
        <w:t xml:space="preserve"> Reading and Questions</w:t>
      </w:r>
    </w:p>
    <w:p w14:paraId="48674640" w14:textId="77777777" w:rsidR="005B79F4" w:rsidRPr="005B79F4" w:rsidRDefault="005B79F4" w:rsidP="005B79F4">
      <w:pPr>
        <w:pStyle w:val="NoSpacing"/>
        <w:rPr>
          <w:rFonts w:ascii="Times New Roman" w:hAnsi="Times New Roman" w:cs="Times New Roman"/>
          <w:sz w:val="20"/>
        </w:rPr>
      </w:pPr>
    </w:p>
    <w:p w14:paraId="59D25558" w14:textId="2B99DA9B" w:rsidR="007A5FF7" w:rsidRPr="00034ECF" w:rsidRDefault="00B032C3" w:rsidP="00034ECF">
      <w:pPr>
        <w:widowControl w:val="0"/>
        <w:autoSpaceDE w:val="0"/>
        <w:autoSpaceDN w:val="0"/>
        <w:adjustRightInd w:val="0"/>
        <w:spacing w:after="240"/>
        <w:rPr>
          <w:rFonts w:ascii="Times New Roman" w:hAnsi="Times New Roman" w:cs="Times New Roman"/>
          <w:noProof w:val="0"/>
        </w:rPr>
      </w:pPr>
      <w:r w:rsidRPr="00BC37D6">
        <w:rPr>
          <w:rFonts w:ascii="Times New Roman" w:hAnsi="Times New Roman" w:cs="Times New Roman"/>
          <w:noProof w:val="0"/>
        </w:rPr>
        <w:t xml:space="preserve">The 1896 </w:t>
      </w:r>
      <w:r w:rsidRPr="00BC37D6">
        <w:rPr>
          <w:rFonts w:ascii="Times New Roman" w:hAnsi="Times New Roman" w:cs="Times New Roman"/>
          <w:i/>
          <w:iCs/>
          <w:noProof w:val="0"/>
        </w:rPr>
        <w:t xml:space="preserve">Plessy v. Ferguson </w:t>
      </w:r>
      <w:r w:rsidRPr="00BC37D6">
        <w:rPr>
          <w:rFonts w:ascii="Times New Roman" w:hAnsi="Times New Roman" w:cs="Times New Roman"/>
          <w:noProof w:val="0"/>
        </w:rPr>
        <w:t xml:space="preserve">Supreme Court ruling had legally legitimized the </w:t>
      </w:r>
      <w:r w:rsidR="006A164C">
        <w:rPr>
          <w:rFonts w:ascii="Times New Roman" w:hAnsi="Times New Roman" w:cs="Times New Roman"/>
          <w:noProof w:val="0"/>
        </w:rPr>
        <w:t>“</w:t>
      </w:r>
      <w:r w:rsidRPr="00BC37D6">
        <w:rPr>
          <w:rFonts w:ascii="Times New Roman" w:hAnsi="Times New Roman" w:cs="Times New Roman"/>
          <w:noProof w:val="0"/>
        </w:rPr>
        <w:t>separate but equal</w:t>
      </w:r>
      <w:r w:rsidR="006A164C">
        <w:rPr>
          <w:rFonts w:ascii="Times New Roman" w:hAnsi="Times New Roman" w:cs="Times New Roman"/>
          <w:noProof w:val="0"/>
        </w:rPr>
        <w:t>”</w:t>
      </w:r>
      <w:r w:rsidRPr="00BC37D6">
        <w:rPr>
          <w:rFonts w:ascii="Times New Roman" w:hAnsi="Times New Roman" w:cs="Times New Roman"/>
          <w:noProof w:val="0"/>
        </w:rPr>
        <w:t xml:space="preserve"> policy in American public life. The ruling stipulated that blacks and whites could receive separate services so long as they had equal access to resources. While ostens</w:t>
      </w:r>
      <w:r w:rsidR="00BC37D6" w:rsidRPr="00BC37D6">
        <w:rPr>
          <w:rFonts w:ascii="Times New Roman" w:hAnsi="Times New Roman" w:cs="Times New Roman"/>
          <w:noProof w:val="0"/>
        </w:rPr>
        <w:t>ibly blacks may have been enti</w:t>
      </w:r>
      <w:r w:rsidRPr="00BC37D6">
        <w:rPr>
          <w:rFonts w:ascii="Times New Roman" w:hAnsi="Times New Roman" w:cs="Times New Roman"/>
          <w:noProof w:val="0"/>
        </w:rPr>
        <w:t xml:space="preserve">tled to equivalent resources and opportunities, in actuality the policy preserved </w:t>
      </w:r>
      <w:r w:rsidR="006A164C">
        <w:rPr>
          <w:rFonts w:ascii="Times New Roman" w:hAnsi="Times New Roman" w:cs="Times New Roman"/>
          <w:noProof w:val="0"/>
        </w:rPr>
        <w:t>“</w:t>
      </w:r>
      <w:r w:rsidRPr="00BC37D6">
        <w:rPr>
          <w:rFonts w:ascii="Times New Roman" w:hAnsi="Times New Roman" w:cs="Times New Roman"/>
          <w:noProof w:val="0"/>
        </w:rPr>
        <w:t>separate and unequal</w:t>
      </w:r>
      <w:r w:rsidR="006A164C">
        <w:rPr>
          <w:rFonts w:ascii="Times New Roman" w:hAnsi="Times New Roman" w:cs="Times New Roman"/>
          <w:noProof w:val="0"/>
        </w:rPr>
        <w:t>”</w:t>
      </w:r>
      <w:r w:rsidRPr="00BC37D6">
        <w:rPr>
          <w:rFonts w:ascii="Times New Roman" w:hAnsi="Times New Roman" w:cs="Times New Roman"/>
          <w:noProof w:val="0"/>
        </w:rPr>
        <w:t xml:space="preserve"> racial divisions.</w:t>
      </w:r>
    </w:p>
    <w:p w14:paraId="6D9D09D0" w14:textId="64D56843" w:rsidR="004E443C" w:rsidRDefault="00B032C3" w:rsidP="007A5FF7">
      <w:pPr>
        <w:pStyle w:val="NoSpacing"/>
        <w:rPr>
          <w:rFonts w:ascii="Times New Roman" w:hAnsi="Times New Roman" w:cs="Times New Roman"/>
          <w:noProof w:val="0"/>
        </w:rPr>
      </w:pPr>
      <w:r w:rsidRPr="00BC37D6">
        <w:rPr>
          <w:rFonts w:ascii="Times New Roman" w:hAnsi="Times New Roman" w:cs="Times New Roman"/>
          <w:noProof w:val="0"/>
        </w:rPr>
        <w:t>By the ea</w:t>
      </w:r>
      <w:r w:rsidR="00034ECF">
        <w:rPr>
          <w:rFonts w:ascii="Times New Roman" w:hAnsi="Times New Roman" w:cs="Times New Roman"/>
          <w:noProof w:val="0"/>
        </w:rPr>
        <w:t>rly 1950s, the NAACP had decid</w:t>
      </w:r>
      <w:r w:rsidRPr="00BC37D6">
        <w:rPr>
          <w:rFonts w:ascii="Times New Roman" w:hAnsi="Times New Roman" w:cs="Times New Roman"/>
          <w:noProof w:val="0"/>
        </w:rPr>
        <w:t xml:space="preserve">ed to undermine the </w:t>
      </w:r>
      <w:r w:rsidR="006A164C">
        <w:rPr>
          <w:rFonts w:ascii="Times New Roman" w:hAnsi="Times New Roman" w:cs="Times New Roman"/>
          <w:noProof w:val="0"/>
        </w:rPr>
        <w:t>“</w:t>
      </w:r>
      <w:r w:rsidRPr="00BC37D6">
        <w:rPr>
          <w:rFonts w:ascii="Times New Roman" w:hAnsi="Times New Roman" w:cs="Times New Roman"/>
          <w:noProof w:val="0"/>
        </w:rPr>
        <w:t>separate but equal</w:t>
      </w:r>
      <w:r w:rsidR="006A164C">
        <w:rPr>
          <w:rFonts w:ascii="Times New Roman" w:hAnsi="Times New Roman" w:cs="Times New Roman"/>
          <w:noProof w:val="0"/>
        </w:rPr>
        <w:t>”</w:t>
      </w:r>
      <w:r w:rsidRPr="00BC37D6">
        <w:rPr>
          <w:rFonts w:ascii="Times New Roman" w:hAnsi="Times New Roman" w:cs="Times New Roman"/>
          <w:noProof w:val="0"/>
        </w:rPr>
        <w:t xml:space="preserve"> doctrine thr</w:t>
      </w:r>
      <w:r w:rsidR="00034ECF">
        <w:rPr>
          <w:rFonts w:ascii="Times New Roman" w:hAnsi="Times New Roman" w:cs="Times New Roman"/>
          <w:noProof w:val="0"/>
        </w:rPr>
        <w:t>ough legal challenges to educa</w:t>
      </w:r>
      <w:r w:rsidRPr="00BC37D6">
        <w:rPr>
          <w:rFonts w:ascii="Times New Roman" w:hAnsi="Times New Roman" w:cs="Times New Roman"/>
          <w:noProof w:val="0"/>
        </w:rPr>
        <w:t>tional segrega</w:t>
      </w:r>
      <w:r w:rsidR="00034ECF">
        <w:rPr>
          <w:rFonts w:ascii="Times New Roman" w:hAnsi="Times New Roman" w:cs="Times New Roman"/>
          <w:noProof w:val="0"/>
        </w:rPr>
        <w:t>tion in US public schools, pri</w:t>
      </w:r>
      <w:r w:rsidRPr="00BC37D6">
        <w:rPr>
          <w:rFonts w:ascii="Times New Roman" w:hAnsi="Times New Roman" w:cs="Times New Roman"/>
          <w:noProof w:val="0"/>
        </w:rPr>
        <w:t>marily because the gaps between white and black educati</w:t>
      </w:r>
      <w:r w:rsidR="00034ECF">
        <w:rPr>
          <w:rFonts w:ascii="Times New Roman" w:hAnsi="Times New Roman" w:cs="Times New Roman"/>
          <w:noProof w:val="0"/>
        </w:rPr>
        <w:t>onal institutions were so glar</w:t>
      </w:r>
      <w:r w:rsidRPr="00BC37D6">
        <w:rPr>
          <w:rFonts w:ascii="Times New Roman" w:hAnsi="Times New Roman" w:cs="Times New Roman"/>
          <w:noProof w:val="0"/>
        </w:rPr>
        <w:t>ing. The NAACP legal team argued to the US Supreme Court</w:t>
      </w:r>
      <w:r w:rsidR="00034ECF">
        <w:rPr>
          <w:rFonts w:ascii="Times New Roman" w:hAnsi="Times New Roman" w:cs="Times New Roman"/>
          <w:noProof w:val="0"/>
        </w:rPr>
        <w:t xml:space="preserve"> that </w:t>
      </w:r>
      <w:r w:rsidR="006A164C">
        <w:rPr>
          <w:rFonts w:ascii="Times New Roman" w:hAnsi="Times New Roman" w:cs="Times New Roman"/>
          <w:noProof w:val="0"/>
        </w:rPr>
        <w:t>“</w:t>
      </w:r>
      <w:r w:rsidR="00034ECF">
        <w:rPr>
          <w:rFonts w:ascii="Times New Roman" w:hAnsi="Times New Roman" w:cs="Times New Roman"/>
          <w:noProof w:val="0"/>
        </w:rPr>
        <w:t>separate but equal</w:t>
      </w:r>
      <w:r w:rsidR="006A164C">
        <w:rPr>
          <w:rFonts w:ascii="Times New Roman" w:hAnsi="Times New Roman" w:cs="Times New Roman"/>
          <w:noProof w:val="0"/>
        </w:rPr>
        <w:t>”</w:t>
      </w:r>
      <w:r w:rsidR="00034ECF">
        <w:rPr>
          <w:rFonts w:ascii="Times New Roman" w:hAnsi="Times New Roman" w:cs="Times New Roman"/>
          <w:noProof w:val="0"/>
        </w:rPr>
        <w:t xml:space="preserve"> vio</w:t>
      </w:r>
      <w:r w:rsidRPr="00BC37D6">
        <w:rPr>
          <w:rFonts w:ascii="Times New Roman" w:hAnsi="Times New Roman" w:cs="Times New Roman"/>
          <w:noProof w:val="0"/>
        </w:rPr>
        <w:t xml:space="preserve">lated the Fourteenth Amendment clause, which states that the freedoms and privileges of US citizens must be equally protected. </w:t>
      </w:r>
    </w:p>
    <w:p w14:paraId="3DE813C7" w14:textId="5436FAB5" w:rsidR="004E443C" w:rsidRDefault="004E443C" w:rsidP="007A5FF7">
      <w:pPr>
        <w:pStyle w:val="NoSpacing"/>
        <w:rPr>
          <w:rFonts w:ascii="Times New Roman" w:hAnsi="Times New Roman" w:cs="Times New Roman"/>
          <w:noProof w:val="0"/>
        </w:rPr>
      </w:pPr>
    </w:p>
    <w:p w14:paraId="36D395EB" w14:textId="249C8F10" w:rsidR="00B032C3" w:rsidRDefault="004E443C" w:rsidP="007A5FF7">
      <w:pPr>
        <w:pStyle w:val="NoSpacing"/>
        <w:rPr>
          <w:rFonts w:ascii="Times New Roman" w:hAnsi="Times New Roman" w:cs="Times New Roman"/>
          <w:noProof w:val="0"/>
        </w:rPr>
      </w:pPr>
      <w:r>
        <w:rPr>
          <w:rFonts w:ascii="Times New Roman" w:hAnsi="Times New Roman" w:cs="Times New Roman"/>
        </w:rPr>
        <w:drawing>
          <wp:anchor distT="0" distB="0" distL="114300" distR="114300" simplePos="0" relativeHeight="251658240" behindDoc="0" locked="0" layoutInCell="1" allowOverlap="1" wp14:anchorId="69B0FE9B" wp14:editId="26F04EA3">
            <wp:simplePos x="0" y="0"/>
            <wp:positionH relativeFrom="column">
              <wp:posOffset>0</wp:posOffset>
            </wp:positionH>
            <wp:positionV relativeFrom="paragraph">
              <wp:posOffset>105410</wp:posOffset>
            </wp:positionV>
            <wp:extent cx="3498215" cy="2514600"/>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821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2C3" w:rsidRPr="00BC37D6">
        <w:rPr>
          <w:rFonts w:ascii="Times New Roman" w:hAnsi="Times New Roman" w:cs="Times New Roman"/>
          <w:noProof w:val="0"/>
        </w:rPr>
        <w:t xml:space="preserve">In the </w:t>
      </w:r>
      <w:r w:rsidR="00B032C3" w:rsidRPr="00BC37D6">
        <w:rPr>
          <w:rFonts w:ascii="Times New Roman" w:hAnsi="Times New Roman" w:cs="Times New Roman"/>
          <w:i/>
          <w:iCs/>
          <w:noProof w:val="0"/>
        </w:rPr>
        <w:t xml:space="preserve">Brown v. Board of Education </w:t>
      </w:r>
      <w:r w:rsidR="00B032C3" w:rsidRPr="00BC37D6">
        <w:rPr>
          <w:rFonts w:ascii="Times New Roman" w:hAnsi="Times New Roman" w:cs="Times New Roman"/>
          <w:noProof w:val="0"/>
        </w:rPr>
        <w:t xml:space="preserve">ruling, the US Supreme Court declared the doctrine of </w:t>
      </w:r>
      <w:r w:rsidR="006A164C">
        <w:rPr>
          <w:rFonts w:ascii="Times New Roman" w:hAnsi="Times New Roman" w:cs="Times New Roman"/>
          <w:noProof w:val="0"/>
        </w:rPr>
        <w:t>“</w:t>
      </w:r>
      <w:r w:rsidR="00B032C3" w:rsidRPr="00BC37D6">
        <w:rPr>
          <w:rFonts w:ascii="Times New Roman" w:hAnsi="Times New Roman" w:cs="Times New Roman"/>
          <w:noProof w:val="0"/>
        </w:rPr>
        <w:t>separate but equal</w:t>
      </w:r>
      <w:r w:rsidR="006A164C">
        <w:rPr>
          <w:rFonts w:ascii="Times New Roman" w:hAnsi="Times New Roman" w:cs="Times New Roman"/>
          <w:noProof w:val="0"/>
        </w:rPr>
        <w:t>”</w:t>
      </w:r>
      <w:r w:rsidR="00B032C3" w:rsidRPr="00BC37D6">
        <w:rPr>
          <w:rFonts w:ascii="Times New Roman" w:hAnsi="Times New Roman" w:cs="Times New Roman"/>
          <w:noProof w:val="0"/>
        </w:rPr>
        <w:t xml:space="preserve"> unconstitutional on the grounds that it provided inferior education</w:t>
      </w:r>
      <w:r w:rsidR="00BC37D6">
        <w:rPr>
          <w:rFonts w:ascii="Times New Roman" w:hAnsi="Times New Roman" w:cs="Times New Roman"/>
          <w:noProof w:val="0"/>
        </w:rPr>
        <w:t xml:space="preserve"> </w:t>
      </w:r>
      <w:r w:rsidR="00B032C3" w:rsidRPr="00BC37D6">
        <w:rPr>
          <w:rFonts w:ascii="Times New Roman" w:hAnsi="Times New Roman" w:cs="Times New Roman"/>
          <w:noProof w:val="0"/>
        </w:rPr>
        <w:t>to African-Americans. The landmark decision initiated the process that dismantled the leg</w:t>
      </w:r>
      <w:r>
        <w:rPr>
          <w:rFonts w:ascii="Times New Roman" w:hAnsi="Times New Roman" w:cs="Times New Roman"/>
          <w:noProof w:val="0"/>
        </w:rPr>
        <w:t>al segre</w:t>
      </w:r>
      <w:r w:rsidR="00B032C3" w:rsidRPr="00BC37D6">
        <w:rPr>
          <w:rFonts w:ascii="Times New Roman" w:hAnsi="Times New Roman" w:cs="Times New Roman"/>
          <w:noProof w:val="0"/>
        </w:rPr>
        <w:t>gation of schools in America.</w:t>
      </w:r>
    </w:p>
    <w:p w14:paraId="35E4269A" w14:textId="77777777" w:rsidR="00034ECF" w:rsidRDefault="00034ECF" w:rsidP="007A5FF7">
      <w:pPr>
        <w:pStyle w:val="NoSpacing"/>
        <w:rPr>
          <w:rFonts w:ascii="Times New Roman" w:hAnsi="Times New Roman" w:cs="Times New Roman"/>
          <w:noProof w:val="0"/>
        </w:rPr>
      </w:pPr>
    </w:p>
    <w:p w14:paraId="65E0C7D6" w14:textId="4380906B" w:rsidR="00034ECF" w:rsidRPr="00BC37D6" w:rsidRDefault="00034ECF" w:rsidP="00034ECF">
      <w:pPr>
        <w:pStyle w:val="NoSpacing"/>
        <w:rPr>
          <w:i/>
          <w:sz w:val="20"/>
          <w:szCs w:val="20"/>
        </w:rPr>
      </w:pPr>
      <w:r w:rsidRPr="00BC37D6">
        <w:rPr>
          <w:i/>
          <w:sz w:val="20"/>
          <w:szCs w:val="20"/>
        </w:rPr>
        <w:t xml:space="preserve">A mother explaining the </w:t>
      </w:r>
      <w:r w:rsidRPr="00BC37D6">
        <w:rPr>
          <w:i/>
          <w:iCs/>
          <w:sz w:val="20"/>
          <w:szCs w:val="20"/>
        </w:rPr>
        <w:t xml:space="preserve">Brown v. Board </w:t>
      </w:r>
      <w:r w:rsidRPr="00BC37D6">
        <w:rPr>
          <w:i/>
          <w:sz w:val="20"/>
          <w:szCs w:val="20"/>
        </w:rPr>
        <w:t xml:space="preserve">decision on the steps of the Supreme Court. The ruling declared that the doctrine </w:t>
      </w:r>
      <w:r w:rsidR="006A164C">
        <w:rPr>
          <w:i/>
          <w:sz w:val="20"/>
          <w:szCs w:val="20"/>
        </w:rPr>
        <w:t>“</w:t>
      </w:r>
      <w:r w:rsidRPr="00BC37D6">
        <w:rPr>
          <w:i/>
          <w:sz w:val="20"/>
          <w:szCs w:val="20"/>
        </w:rPr>
        <w:t>separate but equal</w:t>
      </w:r>
      <w:r w:rsidR="006A164C">
        <w:rPr>
          <w:i/>
          <w:sz w:val="20"/>
          <w:szCs w:val="20"/>
        </w:rPr>
        <w:t>”</w:t>
      </w:r>
      <w:r w:rsidRPr="00BC37D6">
        <w:rPr>
          <w:i/>
          <w:sz w:val="20"/>
          <w:szCs w:val="20"/>
        </w:rPr>
        <w:t xml:space="preserve"> was unconstitutional.</w:t>
      </w:r>
    </w:p>
    <w:p w14:paraId="7B5F5393" w14:textId="77777777" w:rsidR="00034ECF" w:rsidRPr="00924B09" w:rsidRDefault="00034ECF" w:rsidP="00034ECF">
      <w:pPr>
        <w:pStyle w:val="NoSpacing"/>
        <w:rPr>
          <w:sz w:val="18"/>
          <w:szCs w:val="18"/>
        </w:rPr>
      </w:pPr>
      <w:r w:rsidRPr="00924B09">
        <w:rPr>
          <w:sz w:val="18"/>
          <w:szCs w:val="18"/>
        </w:rPr>
        <w:t>Library of Congress, Prints &amp; Photographs Division, LC-USZ62-127042</w:t>
      </w:r>
    </w:p>
    <w:p w14:paraId="0CA9B711" w14:textId="77777777" w:rsidR="00034ECF" w:rsidRPr="007A5FF7" w:rsidRDefault="00034ECF" w:rsidP="007A5FF7">
      <w:pPr>
        <w:pStyle w:val="NoSpacing"/>
        <w:rPr>
          <w:sz w:val="20"/>
          <w:szCs w:val="20"/>
        </w:rPr>
      </w:pPr>
    </w:p>
    <w:p w14:paraId="4E4A3FE5" w14:textId="77777777" w:rsidR="00E84647" w:rsidRPr="00E84647" w:rsidRDefault="00E84647" w:rsidP="00E84647">
      <w:pPr>
        <w:widowControl w:val="0"/>
        <w:autoSpaceDE w:val="0"/>
        <w:autoSpaceDN w:val="0"/>
        <w:adjustRightInd w:val="0"/>
        <w:spacing w:after="240"/>
        <w:jc w:val="center"/>
        <w:rPr>
          <w:rFonts w:asciiTheme="majorHAnsi" w:hAnsiTheme="majorHAnsi" w:cs="Times New Roman"/>
          <w:b/>
          <w:bCs/>
          <w:noProof w:val="0"/>
        </w:rPr>
      </w:pPr>
      <w:r w:rsidRPr="00E84647">
        <w:rPr>
          <w:rFonts w:asciiTheme="majorHAnsi" w:hAnsiTheme="majorHAnsi" w:cs="Times New Roman"/>
          <w:b/>
          <w:bCs/>
          <w:noProof w:val="0"/>
        </w:rPr>
        <w:t>US Supreme Court</w:t>
      </w:r>
    </w:p>
    <w:p w14:paraId="307F924B" w14:textId="77777777" w:rsidR="00E84647" w:rsidRPr="00E84647" w:rsidRDefault="00B032C3" w:rsidP="00E84647">
      <w:pPr>
        <w:widowControl w:val="0"/>
        <w:autoSpaceDE w:val="0"/>
        <w:autoSpaceDN w:val="0"/>
        <w:adjustRightInd w:val="0"/>
        <w:spacing w:after="240"/>
        <w:jc w:val="center"/>
        <w:rPr>
          <w:rFonts w:asciiTheme="majorHAnsi" w:hAnsiTheme="majorHAnsi" w:cs="Times New Roman"/>
          <w:b/>
          <w:bCs/>
          <w:noProof w:val="0"/>
        </w:rPr>
      </w:pPr>
      <w:r w:rsidRPr="00E84647">
        <w:rPr>
          <w:rFonts w:asciiTheme="majorHAnsi" w:hAnsiTheme="majorHAnsi" w:cs="Times New Roman"/>
          <w:b/>
          <w:bCs/>
          <w:noProof w:val="0"/>
        </w:rPr>
        <w:t>BROWN v. BOARD OF</w:t>
      </w:r>
      <w:r w:rsidR="00E84647" w:rsidRPr="00E84647">
        <w:rPr>
          <w:rFonts w:asciiTheme="majorHAnsi" w:hAnsiTheme="majorHAnsi" w:cs="Times New Roman"/>
          <w:b/>
          <w:bCs/>
          <w:noProof w:val="0"/>
        </w:rPr>
        <w:t xml:space="preserve"> EDUCATION</w:t>
      </w:r>
    </w:p>
    <w:p w14:paraId="47CF6C91" w14:textId="77777777" w:rsidR="00E84647" w:rsidRPr="00E84647" w:rsidRDefault="00E84647" w:rsidP="00E84647">
      <w:pPr>
        <w:widowControl w:val="0"/>
        <w:autoSpaceDE w:val="0"/>
        <w:autoSpaceDN w:val="0"/>
        <w:adjustRightInd w:val="0"/>
        <w:spacing w:after="240"/>
        <w:jc w:val="center"/>
        <w:rPr>
          <w:rFonts w:asciiTheme="majorHAnsi" w:hAnsiTheme="majorHAnsi" w:cs="Times New Roman"/>
          <w:b/>
          <w:bCs/>
          <w:noProof w:val="0"/>
        </w:rPr>
      </w:pPr>
      <w:r w:rsidRPr="00E84647">
        <w:rPr>
          <w:rFonts w:asciiTheme="majorHAnsi" w:hAnsiTheme="majorHAnsi" w:cs="Times New Roman"/>
          <w:b/>
          <w:bCs/>
          <w:noProof w:val="0"/>
        </w:rPr>
        <w:t>347 U.S. 483</w:t>
      </w:r>
    </w:p>
    <w:p w14:paraId="4C55B2A2" w14:textId="77777777" w:rsidR="00E84647" w:rsidRPr="00E84647" w:rsidRDefault="00B032C3" w:rsidP="00E84647">
      <w:pPr>
        <w:widowControl w:val="0"/>
        <w:autoSpaceDE w:val="0"/>
        <w:autoSpaceDN w:val="0"/>
        <w:adjustRightInd w:val="0"/>
        <w:spacing w:after="240"/>
        <w:jc w:val="center"/>
        <w:rPr>
          <w:rFonts w:asciiTheme="majorHAnsi" w:hAnsiTheme="majorHAnsi" w:cs="Times New Roman"/>
          <w:b/>
          <w:bCs/>
          <w:noProof w:val="0"/>
        </w:rPr>
      </w:pPr>
      <w:r w:rsidRPr="00E84647">
        <w:rPr>
          <w:rFonts w:asciiTheme="majorHAnsi" w:hAnsiTheme="majorHAnsi" w:cs="Times New Roman"/>
          <w:b/>
          <w:bCs/>
          <w:noProof w:val="0"/>
        </w:rPr>
        <w:t>BROWN ET AL. v. BOAR</w:t>
      </w:r>
      <w:r w:rsidR="00E84647" w:rsidRPr="00E84647">
        <w:rPr>
          <w:rFonts w:asciiTheme="majorHAnsi" w:hAnsiTheme="majorHAnsi" w:cs="Times New Roman"/>
          <w:b/>
          <w:bCs/>
          <w:noProof w:val="0"/>
        </w:rPr>
        <w:t>D OF EDUCATION OF TOPEKA ET AL.</w:t>
      </w:r>
    </w:p>
    <w:p w14:paraId="6E2B25D8" w14:textId="0EB2BCAF" w:rsidR="00B032C3" w:rsidRPr="00E84647" w:rsidRDefault="00B032C3" w:rsidP="00E84647">
      <w:pPr>
        <w:widowControl w:val="0"/>
        <w:autoSpaceDE w:val="0"/>
        <w:autoSpaceDN w:val="0"/>
        <w:adjustRightInd w:val="0"/>
        <w:spacing w:after="240"/>
        <w:jc w:val="center"/>
        <w:rPr>
          <w:rFonts w:asciiTheme="majorHAnsi" w:hAnsiTheme="majorHAnsi" w:cs="Times New Roman"/>
          <w:noProof w:val="0"/>
        </w:rPr>
      </w:pPr>
      <w:r w:rsidRPr="00E84647">
        <w:rPr>
          <w:rFonts w:asciiTheme="majorHAnsi" w:hAnsiTheme="majorHAnsi" w:cs="Times New Roman"/>
          <w:b/>
          <w:bCs/>
          <w:noProof w:val="0"/>
        </w:rPr>
        <w:t>APPEAL FROM THE UNITED STATES DISTRICT COURT FOR THE DISTRICT OF KANSAS. No. 1.</w:t>
      </w:r>
    </w:p>
    <w:p w14:paraId="0857C8A2" w14:textId="45A6CA69" w:rsidR="00B032C3" w:rsidRPr="00DF4913" w:rsidRDefault="00B032C3" w:rsidP="00B032C3">
      <w:pPr>
        <w:widowControl w:val="0"/>
        <w:autoSpaceDE w:val="0"/>
        <w:autoSpaceDN w:val="0"/>
        <w:adjustRightInd w:val="0"/>
        <w:spacing w:after="240"/>
        <w:rPr>
          <w:rFonts w:ascii="Times New Roman" w:hAnsi="Times New Roman" w:cs="Times New Roman"/>
          <w:noProof w:val="0"/>
          <w:sz w:val="22"/>
          <w:szCs w:val="22"/>
        </w:rPr>
      </w:pPr>
      <w:r w:rsidRPr="00DF4913">
        <w:rPr>
          <w:rFonts w:ascii="Times New Roman" w:hAnsi="Times New Roman" w:cs="Times New Roman"/>
          <w:noProof w:val="0"/>
          <w:sz w:val="22"/>
          <w:szCs w:val="22"/>
        </w:rPr>
        <w:t>Segregation of white and Negro children in the public schools of a State solely on the basis of race, pursuant to state laws permitting or requiring such segregation, denies to Negro children the equal protection of the laws guaranteed by the Fourteenth Am</w:t>
      </w:r>
      <w:r w:rsidR="00BF2E78" w:rsidRPr="00DF4913">
        <w:rPr>
          <w:rFonts w:ascii="Times New Roman" w:hAnsi="Times New Roman" w:cs="Times New Roman"/>
          <w:noProof w:val="0"/>
          <w:sz w:val="22"/>
          <w:szCs w:val="22"/>
        </w:rPr>
        <w:t xml:space="preserve">endment - </w:t>
      </w:r>
      <w:r w:rsidRPr="00DF4913">
        <w:rPr>
          <w:rFonts w:ascii="Times New Roman" w:hAnsi="Times New Roman" w:cs="Times New Roman"/>
          <w:noProof w:val="0"/>
          <w:sz w:val="22"/>
          <w:szCs w:val="22"/>
        </w:rPr>
        <w:t xml:space="preserve">even though the physical facilities and other </w:t>
      </w:r>
      <w:r w:rsidR="006A164C" w:rsidRPr="00DF4913">
        <w:rPr>
          <w:rFonts w:ascii="Times New Roman" w:hAnsi="Times New Roman" w:cs="Times New Roman"/>
          <w:noProof w:val="0"/>
          <w:sz w:val="22"/>
          <w:szCs w:val="22"/>
        </w:rPr>
        <w:t>“</w:t>
      </w:r>
      <w:r w:rsidRPr="00DF4913">
        <w:rPr>
          <w:rFonts w:ascii="Times New Roman" w:hAnsi="Times New Roman" w:cs="Times New Roman"/>
          <w:noProof w:val="0"/>
          <w:sz w:val="22"/>
          <w:szCs w:val="22"/>
        </w:rPr>
        <w:t>tangible</w:t>
      </w:r>
      <w:r w:rsidR="006A164C" w:rsidRPr="00DF4913">
        <w:rPr>
          <w:rFonts w:ascii="Times New Roman" w:hAnsi="Times New Roman" w:cs="Times New Roman"/>
          <w:noProof w:val="0"/>
          <w:sz w:val="22"/>
          <w:szCs w:val="22"/>
        </w:rPr>
        <w:t>”</w:t>
      </w:r>
      <w:r w:rsidRPr="00DF4913">
        <w:rPr>
          <w:rFonts w:ascii="Times New Roman" w:hAnsi="Times New Roman" w:cs="Times New Roman"/>
          <w:noProof w:val="0"/>
          <w:sz w:val="22"/>
          <w:szCs w:val="22"/>
        </w:rPr>
        <w:t xml:space="preserve"> factors of white and Negro schools may be equal.</w:t>
      </w:r>
    </w:p>
    <w:p w14:paraId="2AB89764" w14:textId="77777777" w:rsidR="00B032C3" w:rsidRPr="00DF4913" w:rsidRDefault="00B032C3" w:rsidP="00B032C3">
      <w:pPr>
        <w:widowControl w:val="0"/>
        <w:autoSpaceDE w:val="0"/>
        <w:autoSpaceDN w:val="0"/>
        <w:adjustRightInd w:val="0"/>
        <w:spacing w:after="240"/>
        <w:rPr>
          <w:rFonts w:ascii="Times New Roman" w:hAnsi="Times New Roman" w:cs="Times New Roman"/>
          <w:noProof w:val="0"/>
          <w:sz w:val="22"/>
          <w:szCs w:val="22"/>
        </w:rPr>
      </w:pPr>
      <w:r w:rsidRPr="00DF4913">
        <w:rPr>
          <w:rFonts w:ascii="Times New Roman" w:hAnsi="Times New Roman" w:cs="Times New Roman"/>
          <w:noProof w:val="0"/>
          <w:sz w:val="22"/>
          <w:szCs w:val="22"/>
        </w:rPr>
        <w:t>(a) The history of the Fourteenth Amendment is inconclusive as to its intended effect on public education.</w:t>
      </w:r>
    </w:p>
    <w:p w14:paraId="06949513" w14:textId="09A58BFF" w:rsidR="00B032C3" w:rsidRPr="00DF4913" w:rsidRDefault="00B032C3" w:rsidP="00B032C3">
      <w:pPr>
        <w:widowControl w:val="0"/>
        <w:autoSpaceDE w:val="0"/>
        <w:autoSpaceDN w:val="0"/>
        <w:adjustRightInd w:val="0"/>
        <w:spacing w:after="240"/>
        <w:rPr>
          <w:rFonts w:ascii="Times New Roman" w:hAnsi="Times New Roman" w:cs="Times New Roman"/>
          <w:noProof w:val="0"/>
          <w:sz w:val="22"/>
          <w:szCs w:val="22"/>
        </w:rPr>
      </w:pPr>
      <w:r w:rsidRPr="00DF4913">
        <w:rPr>
          <w:rFonts w:ascii="Times New Roman" w:hAnsi="Times New Roman" w:cs="Times New Roman"/>
          <w:noProof w:val="0"/>
          <w:sz w:val="22"/>
          <w:szCs w:val="22"/>
        </w:rPr>
        <w:t>(b) The question presented in these cases must be deter</w:t>
      </w:r>
      <w:r w:rsidR="00F64282" w:rsidRPr="00DF4913">
        <w:rPr>
          <w:rFonts w:ascii="Times New Roman" w:hAnsi="Times New Roman" w:cs="Times New Roman"/>
          <w:noProof w:val="0"/>
          <w:sz w:val="22"/>
          <w:szCs w:val="22"/>
        </w:rPr>
        <w:t>mined, not on the basis of con</w:t>
      </w:r>
      <w:r w:rsidRPr="00DF4913">
        <w:rPr>
          <w:rFonts w:ascii="Times New Roman" w:hAnsi="Times New Roman" w:cs="Times New Roman"/>
          <w:noProof w:val="0"/>
          <w:sz w:val="22"/>
          <w:szCs w:val="22"/>
        </w:rPr>
        <w:t>ditions existing when the Fourteenth Amendment was adopted, but in the light of the full development of public education and its present place in American life throughout the Nation.</w:t>
      </w:r>
    </w:p>
    <w:p w14:paraId="0D27A0CB" w14:textId="77777777" w:rsidR="00B032C3" w:rsidRPr="00DF4913" w:rsidRDefault="00B032C3" w:rsidP="00B032C3">
      <w:pPr>
        <w:widowControl w:val="0"/>
        <w:autoSpaceDE w:val="0"/>
        <w:autoSpaceDN w:val="0"/>
        <w:adjustRightInd w:val="0"/>
        <w:spacing w:after="240"/>
        <w:rPr>
          <w:rFonts w:ascii="Times New Roman" w:hAnsi="Times New Roman" w:cs="Times New Roman"/>
          <w:noProof w:val="0"/>
          <w:sz w:val="22"/>
          <w:szCs w:val="22"/>
        </w:rPr>
      </w:pPr>
      <w:r w:rsidRPr="00DF4913">
        <w:rPr>
          <w:rFonts w:ascii="Times New Roman" w:hAnsi="Times New Roman" w:cs="Times New Roman"/>
          <w:noProof w:val="0"/>
          <w:sz w:val="22"/>
          <w:szCs w:val="22"/>
        </w:rPr>
        <w:t xml:space="preserve">(c) Where a State has undertaken to provide an opportunity for an education in its public schools, such an </w:t>
      </w:r>
      <w:r w:rsidRPr="00DF4913">
        <w:rPr>
          <w:rFonts w:ascii="Times New Roman" w:hAnsi="Times New Roman" w:cs="Times New Roman"/>
          <w:noProof w:val="0"/>
          <w:sz w:val="22"/>
          <w:szCs w:val="22"/>
        </w:rPr>
        <w:lastRenderedPageBreak/>
        <w:t>opportunity is a right which must be made available to all on equal terms.</w:t>
      </w:r>
    </w:p>
    <w:p w14:paraId="445049A3" w14:textId="11AA47BA" w:rsidR="00B032C3" w:rsidRPr="00DF4913" w:rsidRDefault="00B032C3" w:rsidP="00B032C3">
      <w:pPr>
        <w:widowControl w:val="0"/>
        <w:autoSpaceDE w:val="0"/>
        <w:autoSpaceDN w:val="0"/>
        <w:adjustRightInd w:val="0"/>
        <w:spacing w:after="240"/>
        <w:rPr>
          <w:rFonts w:ascii="Times New Roman" w:hAnsi="Times New Roman" w:cs="Times New Roman"/>
          <w:noProof w:val="0"/>
          <w:sz w:val="22"/>
          <w:szCs w:val="22"/>
        </w:rPr>
      </w:pPr>
      <w:r w:rsidRPr="00DF4913">
        <w:rPr>
          <w:rFonts w:ascii="Times New Roman" w:hAnsi="Times New Roman" w:cs="Times New Roman"/>
          <w:noProof w:val="0"/>
          <w:sz w:val="22"/>
          <w:szCs w:val="22"/>
        </w:rPr>
        <w:t>(d) Segregation of children in public schools solely on the basis of race deprives children of the minority group of equal educational opportunities, e</w:t>
      </w:r>
      <w:r w:rsidR="00F64282" w:rsidRPr="00DF4913">
        <w:rPr>
          <w:rFonts w:ascii="Times New Roman" w:hAnsi="Times New Roman" w:cs="Times New Roman"/>
          <w:noProof w:val="0"/>
          <w:sz w:val="22"/>
          <w:szCs w:val="22"/>
        </w:rPr>
        <w:t>ven though the physical facili</w:t>
      </w:r>
      <w:r w:rsidRPr="00DF4913">
        <w:rPr>
          <w:rFonts w:ascii="Times New Roman" w:hAnsi="Times New Roman" w:cs="Times New Roman"/>
          <w:noProof w:val="0"/>
          <w:sz w:val="22"/>
          <w:szCs w:val="22"/>
        </w:rPr>
        <w:t xml:space="preserve">ties and other </w:t>
      </w:r>
      <w:r w:rsidR="006A164C" w:rsidRPr="00DF4913">
        <w:rPr>
          <w:rFonts w:ascii="Times New Roman" w:hAnsi="Times New Roman" w:cs="Times New Roman"/>
          <w:noProof w:val="0"/>
          <w:sz w:val="22"/>
          <w:szCs w:val="22"/>
        </w:rPr>
        <w:t>“</w:t>
      </w:r>
      <w:r w:rsidRPr="00DF4913">
        <w:rPr>
          <w:rFonts w:ascii="Times New Roman" w:hAnsi="Times New Roman" w:cs="Times New Roman"/>
          <w:noProof w:val="0"/>
          <w:sz w:val="22"/>
          <w:szCs w:val="22"/>
        </w:rPr>
        <w:t>tangible</w:t>
      </w:r>
      <w:r w:rsidR="006A164C" w:rsidRPr="00DF4913">
        <w:rPr>
          <w:rFonts w:ascii="Times New Roman" w:hAnsi="Times New Roman" w:cs="Times New Roman"/>
          <w:noProof w:val="0"/>
          <w:sz w:val="22"/>
          <w:szCs w:val="22"/>
        </w:rPr>
        <w:t>”</w:t>
      </w:r>
      <w:r w:rsidRPr="00DF4913">
        <w:rPr>
          <w:rFonts w:ascii="Times New Roman" w:hAnsi="Times New Roman" w:cs="Times New Roman"/>
          <w:noProof w:val="0"/>
          <w:sz w:val="22"/>
          <w:szCs w:val="22"/>
        </w:rPr>
        <w:t xml:space="preserve"> factors may be equal.</w:t>
      </w:r>
    </w:p>
    <w:p w14:paraId="5725CD67" w14:textId="2CAC61B0" w:rsidR="00B032C3" w:rsidRPr="00DF4913" w:rsidRDefault="00B032C3" w:rsidP="00B032C3">
      <w:pPr>
        <w:widowControl w:val="0"/>
        <w:autoSpaceDE w:val="0"/>
        <w:autoSpaceDN w:val="0"/>
        <w:adjustRightInd w:val="0"/>
        <w:spacing w:after="240"/>
        <w:rPr>
          <w:rFonts w:ascii="Times New Roman" w:hAnsi="Times New Roman" w:cs="Times New Roman"/>
          <w:noProof w:val="0"/>
          <w:sz w:val="22"/>
          <w:szCs w:val="22"/>
        </w:rPr>
      </w:pPr>
      <w:r w:rsidRPr="00DF4913">
        <w:rPr>
          <w:rFonts w:ascii="Times New Roman" w:hAnsi="Times New Roman" w:cs="Times New Roman"/>
          <w:noProof w:val="0"/>
          <w:sz w:val="22"/>
          <w:szCs w:val="22"/>
        </w:rPr>
        <w:t xml:space="preserve">(e) The </w:t>
      </w:r>
      <w:r w:rsidR="006A164C" w:rsidRPr="00DF4913">
        <w:rPr>
          <w:rFonts w:ascii="Times New Roman" w:hAnsi="Times New Roman" w:cs="Times New Roman"/>
          <w:noProof w:val="0"/>
          <w:sz w:val="22"/>
          <w:szCs w:val="22"/>
        </w:rPr>
        <w:t>“</w:t>
      </w:r>
      <w:r w:rsidRPr="00DF4913">
        <w:rPr>
          <w:rFonts w:ascii="Times New Roman" w:hAnsi="Times New Roman" w:cs="Times New Roman"/>
          <w:noProof w:val="0"/>
          <w:sz w:val="22"/>
          <w:szCs w:val="22"/>
        </w:rPr>
        <w:t>separate but equal</w:t>
      </w:r>
      <w:r w:rsidR="006A164C" w:rsidRPr="00DF4913">
        <w:rPr>
          <w:rFonts w:ascii="Times New Roman" w:hAnsi="Times New Roman" w:cs="Times New Roman"/>
          <w:noProof w:val="0"/>
          <w:sz w:val="22"/>
          <w:szCs w:val="22"/>
        </w:rPr>
        <w:t>”</w:t>
      </w:r>
      <w:r w:rsidRPr="00DF4913">
        <w:rPr>
          <w:rFonts w:ascii="Times New Roman" w:hAnsi="Times New Roman" w:cs="Times New Roman"/>
          <w:noProof w:val="0"/>
          <w:sz w:val="22"/>
          <w:szCs w:val="22"/>
        </w:rPr>
        <w:t xml:space="preserve"> doctrine adopted in </w:t>
      </w:r>
      <w:r w:rsidRPr="00DF4913">
        <w:rPr>
          <w:rFonts w:ascii="Times New Roman" w:hAnsi="Times New Roman" w:cs="Times New Roman"/>
          <w:i/>
          <w:iCs/>
          <w:noProof w:val="0"/>
          <w:sz w:val="22"/>
          <w:szCs w:val="22"/>
        </w:rPr>
        <w:t>Plessy v. Ferguson</w:t>
      </w:r>
      <w:r w:rsidRPr="00DF4913">
        <w:rPr>
          <w:rFonts w:ascii="Times New Roman" w:hAnsi="Times New Roman" w:cs="Times New Roman"/>
          <w:noProof w:val="0"/>
          <w:sz w:val="22"/>
          <w:szCs w:val="22"/>
        </w:rPr>
        <w:t>, 163 U.S. 537 has no place in the field of public education.</w:t>
      </w:r>
    </w:p>
    <w:p w14:paraId="6045C46E" w14:textId="77777777" w:rsidR="00B032C3" w:rsidRPr="00DF4913" w:rsidRDefault="00B032C3" w:rsidP="00B032C3">
      <w:pPr>
        <w:widowControl w:val="0"/>
        <w:autoSpaceDE w:val="0"/>
        <w:autoSpaceDN w:val="0"/>
        <w:adjustRightInd w:val="0"/>
        <w:spacing w:after="240"/>
        <w:rPr>
          <w:rFonts w:ascii="Times New Roman" w:hAnsi="Times New Roman" w:cs="Times New Roman"/>
          <w:noProof w:val="0"/>
          <w:sz w:val="22"/>
          <w:szCs w:val="22"/>
        </w:rPr>
      </w:pPr>
      <w:r w:rsidRPr="00DF4913">
        <w:rPr>
          <w:rFonts w:ascii="Times New Roman" w:hAnsi="Times New Roman" w:cs="Times New Roman"/>
          <w:noProof w:val="0"/>
          <w:sz w:val="22"/>
          <w:szCs w:val="22"/>
        </w:rPr>
        <w:t>[...]</w:t>
      </w:r>
    </w:p>
    <w:p w14:paraId="6F8D8BE5" w14:textId="6A032E21" w:rsidR="00B032C3" w:rsidRPr="00DF4913" w:rsidRDefault="00B032C3" w:rsidP="00B032C3">
      <w:pPr>
        <w:widowControl w:val="0"/>
        <w:autoSpaceDE w:val="0"/>
        <w:autoSpaceDN w:val="0"/>
        <w:adjustRightInd w:val="0"/>
        <w:spacing w:after="240"/>
        <w:rPr>
          <w:rFonts w:ascii="Times New Roman" w:hAnsi="Times New Roman" w:cs="Times New Roman"/>
          <w:noProof w:val="0"/>
          <w:sz w:val="22"/>
          <w:szCs w:val="22"/>
        </w:rPr>
      </w:pPr>
      <w:r w:rsidRPr="00DF4913">
        <w:rPr>
          <w:rFonts w:ascii="Times New Roman" w:hAnsi="Times New Roman" w:cs="Times New Roman"/>
          <w:noProof w:val="0"/>
          <w:sz w:val="22"/>
          <w:szCs w:val="22"/>
        </w:rPr>
        <w:t xml:space="preserve">In approaching this problem, we cannot turn the clock back to 1868 when the Amendment was adopted, or even to 1896 when </w:t>
      </w:r>
      <w:r w:rsidRPr="00DF4913">
        <w:rPr>
          <w:rFonts w:ascii="Times New Roman" w:hAnsi="Times New Roman" w:cs="Times New Roman"/>
          <w:i/>
          <w:iCs/>
          <w:noProof w:val="0"/>
          <w:sz w:val="22"/>
          <w:szCs w:val="22"/>
        </w:rPr>
        <w:t xml:space="preserve">Plessy v. Ferguson </w:t>
      </w:r>
      <w:r w:rsidRPr="00DF4913">
        <w:rPr>
          <w:rFonts w:ascii="Times New Roman" w:hAnsi="Times New Roman" w:cs="Times New Roman"/>
          <w:noProof w:val="0"/>
          <w:sz w:val="22"/>
          <w:szCs w:val="22"/>
        </w:rPr>
        <w:t>was written. We must consider public education in the light of its full development and its present pla</w:t>
      </w:r>
      <w:r w:rsidR="00F64282" w:rsidRPr="00DF4913">
        <w:rPr>
          <w:rFonts w:ascii="Times New Roman" w:hAnsi="Times New Roman" w:cs="Times New Roman"/>
          <w:noProof w:val="0"/>
          <w:sz w:val="22"/>
          <w:szCs w:val="22"/>
        </w:rPr>
        <w:t xml:space="preserve">ce in American life throughout </w:t>
      </w:r>
      <w:r w:rsidRPr="00DF4913">
        <w:rPr>
          <w:rFonts w:ascii="Times New Roman" w:hAnsi="Times New Roman" w:cs="Times New Roman"/>
          <w:noProof w:val="0"/>
          <w:sz w:val="22"/>
          <w:szCs w:val="22"/>
        </w:rPr>
        <w:t>the Nation. On</w:t>
      </w:r>
      <w:r w:rsidR="00F64282" w:rsidRPr="00DF4913">
        <w:rPr>
          <w:rFonts w:ascii="Times New Roman" w:hAnsi="Times New Roman" w:cs="Times New Roman"/>
          <w:noProof w:val="0"/>
          <w:sz w:val="22"/>
          <w:szCs w:val="22"/>
        </w:rPr>
        <w:t>ly in this way can it be deter</w:t>
      </w:r>
      <w:r w:rsidRPr="00DF4913">
        <w:rPr>
          <w:rFonts w:ascii="Times New Roman" w:hAnsi="Times New Roman" w:cs="Times New Roman"/>
          <w:noProof w:val="0"/>
          <w:sz w:val="22"/>
          <w:szCs w:val="22"/>
        </w:rPr>
        <w:t>mined if segregation in public schools deprives these plaintiffs of the equal protection of the la</w:t>
      </w:r>
      <w:r w:rsidRPr="00DF4913">
        <w:rPr>
          <w:rFonts w:ascii="Times New Roman" w:hAnsi="Times New Roman" w:cs="Times New Roman"/>
          <w:noProof w:val="0"/>
          <w:sz w:val="22"/>
          <w:szCs w:val="22"/>
        </w:rPr>
        <w:t>ws.</w:t>
      </w:r>
    </w:p>
    <w:p w14:paraId="243CCB87" w14:textId="54D95F04" w:rsidR="00B032C3" w:rsidRPr="00DF4913" w:rsidRDefault="00B032C3" w:rsidP="00B032C3">
      <w:pPr>
        <w:widowControl w:val="0"/>
        <w:autoSpaceDE w:val="0"/>
        <w:autoSpaceDN w:val="0"/>
        <w:adjustRightInd w:val="0"/>
        <w:spacing w:after="240"/>
        <w:rPr>
          <w:rFonts w:ascii="Times New Roman" w:hAnsi="Times New Roman" w:cs="Times New Roman"/>
          <w:noProof w:val="0"/>
          <w:sz w:val="22"/>
          <w:szCs w:val="22"/>
        </w:rPr>
      </w:pPr>
      <w:r w:rsidRPr="00DF4913">
        <w:rPr>
          <w:rFonts w:ascii="Times New Roman" w:hAnsi="Times New Roman" w:cs="Times New Roman"/>
          <w:noProof w:val="0"/>
          <w:sz w:val="22"/>
          <w:szCs w:val="22"/>
        </w:rPr>
        <w:t>Tod</w:t>
      </w:r>
      <w:r w:rsidRPr="00DF4913">
        <w:rPr>
          <w:rFonts w:ascii="Times New Roman" w:hAnsi="Times New Roman" w:cs="Times New Roman"/>
          <w:noProof w:val="0"/>
          <w:sz w:val="22"/>
          <w:szCs w:val="22"/>
        </w:rPr>
        <w:t>ay, education is perhaps the most important function of sta</w:t>
      </w:r>
      <w:r w:rsidR="006B1F6F" w:rsidRPr="00DF4913">
        <w:rPr>
          <w:rFonts w:ascii="Times New Roman" w:hAnsi="Times New Roman" w:cs="Times New Roman"/>
          <w:noProof w:val="0"/>
          <w:sz w:val="22"/>
          <w:szCs w:val="22"/>
        </w:rPr>
        <w:t>te and local govern</w:t>
      </w:r>
      <w:r w:rsidRPr="00DF4913">
        <w:rPr>
          <w:rFonts w:ascii="Times New Roman" w:hAnsi="Times New Roman" w:cs="Times New Roman"/>
          <w:noProof w:val="0"/>
          <w:sz w:val="22"/>
          <w:szCs w:val="22"/>
        </w:rPr>
        <w:t>ments. Compulsory school attendance laws and the great expenditures for education both demonstrate our recognition of the importance of education to our democratic society. It is required in the performance of our most basic public responsibilities, even service in the armed forces. It is the very foundation of good citizenship. Today it is a principal instrument in awakening the child to cultural values, in prep</w:t>
      </w:r>
      <w:r w:rsidR="006B1F6F" w:rsidRPr="00DF4913">
        <w:rPr>
          <w:rFonts w:ascii="Times New Roman" w:hAnsi="Times New Roman" w:cs="Times New Roman"/>
          <w:noProof w:val="0"/>
          <w:sz w:val="22"/>
          <w:szCs w:val="22"/>
        </w:rPr>
        <w:t>aring him for later profession</w:t>
      </w:r>
      <w:r w:rsidRPr="00DF4913">
        <w:rPr>
          <w:rFonts w:ascii="Times New Roman" w:hAnsi="Times New Roman" w:cs="Times New Roman"/>
          <w:noProof w:val="0"/>
          <w:sz w:val="22"/>
          <w:szCs w:val="22"/>
        </w:rPr>
        <w:t>al training, and in helping him to adjust normally to his environment. In these days, it is doubtful that any child may reasonably be expected to succeed in life if he is denied the opportunity of an education. Such an opportunity, where t</w:t>
      </w:r>
      <w:r w:rsidR="006B1F6F" w:rsidRPr="00DF4913">
        <w:rPr>
          <w:rFonts w:ascii="Times New Roman" w:hAnsi="Times New Roman" w:cs="Times New Roman"/>
          <w:noProof w:val="0"/>
          <w:sz w:val="22"/>
          <w:szCs w:val="22"/>
        </w:rPr>
        <w:t>he state has undertaken to pro</w:t>
      </w:r>
      <w:r w:rsidRPr="00DF4913">
        <w:rPr>
          <w:rFonts w:ascii="Times New Roman" w:hAnsi="Times New Roman" w:cs="Times New Roman"/>
          <w:noProof w:val="0"/>
          <w:sz w:val="22"/>
          <w:szCs w:val="22"/>
        </w:rPr>
        <w:t>vide it, is a right which must be made available to all on equal terms.</w:t>
      </w:r>
    </w:p>
    <w:p w14:paraId="5C79378C" w14:textId="351CC1FC" w:rsidR="006B1F6F" w:rsidRPr="00DF4913" w:rsidRDefault="00B032C3" w:rsidP="00B032C3">
      <w:pPr>
        <w:widowControl w:val="0"/>
        <w:autoSpaceDE w:val="0"/>
        <w:autoSpaceDN w:val="0"/>
        <w:adjustRightInd w:val="0"/>
        <w:spacing w:after="240"/>
        <w:rPr>
          <w:rFonts w:ascii="Times New Roman" w:hAnsi="Times New Roman" w:cs="Times New Roman"/>
          <w:noProof w:val="0"/>
          <w:sz w:val="22"/>
          <w:szCs w:val="22"/>
        </w:rPr>
      </w:pPr>
      <w:r w:rsidRPr="00DF4913">
        <w:rPr>
          <w:rFonts w:ascii="Times New Roman" w:hAnsi="Times New Roman" w:cs="Times New Roman"/>
          <w:noProof w:val="0"/>
          <w:sz w:val="22"/>
          <w:szCs w:val="22"/>
        </w:rPr>
        <w:t xml:space="preserve">We come then to the question presented: Does segregation of children in public schools solely on the basis of race, even though the physical facilities and other </w:t>
      </w:r>
      <w:r w:rsidR="006A164C" w:rsidRPr="00DF4913">
        <w:rPr>
          <w:rFonts w:ascii="Times New Roman" w:hAnsi="Times New Roman" w:cs="Times New Roman"/>
          <w:noProof w:val="0"/>
          <w:sz w:val="22"/>
          <w:szCs w:val="22"/>
        </w:rPr>
        <w:t>“</w:t>
      </w:r>
      <w:r w:rsidRPr="00DF4913">
        <w:rPr>
          <w:rFonts w:ascii="Times New Roman" w:hAnsi="Times New Roman" w:cs="Times New Roman"/>
          <w:noProof w:val="0"/>
          <w:sz w:val="22"/>
          <w:szCs w:val="22"/>
        </w:rPr>
        <w:t>tangible</w:t>
      </w:r>
      <w:r w:rsidR="006A164C" w:rsidRPr="00DF4913">
        <w:rPr>
          <w:rFonts w:ascii="Times New Roman" w:hAnsi="Times New Roman" w:cs="Times New Roman"/>
          <w:noProof w:val="0"/>
          <w:sz w:val="22"/>
          <w:szCs w:val="22"/>
        </w:rPr>
        <w:t>”</w:t>
      </w:r>
      <w:r w:rsidRPr="00DF4913">
        <w:rPr>
          <w:rFonts w:ascii="Times New Roman" w:hAnsi="Times New Roman" w:cs="Times New Roman"/>
          <w:noProof w:val="0"/>
          <w:sz w:val="22"/>
          <w:szCs w:val="22"/>
        </w:rPr>
        <w:t xml:space="preserve"> factors may be equal, deprive the children of the minority group </w:t>
      </w:r>
      <w:r w:rsidR="006B1F6F" w:rsidRPr="00DF4913">
        <w:rPr>
          <w:rFonts w:ascii="Times New Roman" w:hAnsi="Times New Roman" w:cs="Times New Roman"/>
          <w:noProof w:val="0"/>
          <w:sz w:val="22"/>
          <w:szCs w:val="22"/>
        </w:rPr>
        <w:t>of equal educational opportunities?</w:t>
      </w:r>
    </w:p>
    <w:p w14:paraId="4B58ACEB" w14:textId="3154D219" w:rsidR="00B032C3" w:rsidRPr="00DF4913" w:rsidRDefault="00B032C3" w:rsidP="00B032C3">
      <w:pPr>
        <w:widowControl w:val="0"/>
        <w:autoSpaceDE w:val="0"/>
        <w:autoSpaceDN w:val="0"/>
        <w:adjustRightInd w:val="0"/>
        <w:spacing w:after="240"/>
        <w:rPr>
          <w:rFonts w:ascii="Times New Roman" w:hAnsi="Times New Roman" w:cs="Times New Roman"/>
          <w:noProof w:val="0"/>
          <w:sz w:val="22"/>
          <w:szCs w:val="22"/>
        </w:rPr>
      </w:pPr>
      <w:r w:rsidRPr="00DF4913">
        <w:rPr>
          <w:rFonts w:ascii="Times New Roman" w:hAnsi="Times New Roman" w:cs="Times New Roman"/>
          <w:noProof w:val="0"/>
          <w:sz w:val="22"/>
          <w:szCs w:val="22"/>
        </w:rPr>
        <w:t>We believe that it does.</w:t>
      </w:r>
    </w:p>
    <w:p w14:paraId="23EE9A06" w14:textId="77777777" w:rsidR="00B032C3" w:rsidRPr="00DF4913" w:rsidRDefault="00B032C3" w:rsidP="00B032C3">
      <w:pPr>
        <w:widowControl w:val="0"/>
        <w:autoSpaceDE w:val="0"/>
        <w:autoSpaceDN w:val="0"/>
        <w:adjustRightInd w:val="0"/>
        <w:spacing w:after="240"/>
        <w:rPr>
          <w:rFonts w:ascii="Times New Roman" w:hAnsi="Times New Roman" w:cs="Times New Roman"/>
          <w:noProof w:val="0"/>
          <w:sz w:val="22"/>
          <w:szCs w:val="22"/>
        </w:rPr>
      </w:pPr>
      <w:r w:rsidRPr="00DF4913">
        <w:rPr>
          <w:rFonts w:ascii="Times New Roman" w:hAnsi="Times New Roman" w:cs="Times New Roman"/>
          <w:noProof w:val="0"/>
          <w:sz w:val="22"/>
          <w:szCs w:val="22"/>
        </w:rPr>
        <w:t>[...]</w:t>
      </w:r>
    </w:p>
    <w:p w14:paraId="1397AC2D" w14:textId="6D1D03EA" w:rsidR="00B032C3" w:rsidRPr="00DF4913" w:rsidRDefault="00B032C3" w:rsidP="00B032C3">
      <w:pPr>
        <w:widowControl w:val="0"/>
        <w:autoSpaceDE w:val="0"/>
        <w:autoSpaceDN w:val="0"/>
        <w:adjustRightInd w:val="0"/>
        <w:spacing w:after="240"/>
        <w:rPr>
          <w:rFonts w:ascii="Times New Roman" w:hAnsi="Times New Roman" w:cs="Times New Roman"/>
          <w:noProof w:val="0"/>
          <w:sz w:val="22"/>
          <w:szCs w:val="22"/>
        </w:rPr>
      </w:pPr>
      <w:r w:rsidRPr="00DF4913">
        <w:rPr>
          <w:rFonts w:ascii="Times New Roman" w:hAnsi="Times New Roman" w:cs="Times New Roman"/>
          <w:noProof w:val="0"/>
          <w:sz w:val="22"/>
          <w:szCs w:val="22"/>
        </w:rPr>
        <w:t>To separate</w:t>
      </w:r>
      <w:r w:rsidR="006B1F6F" w:rsidRPr="00DF4913">
        <w:rPr>
          <w:rFonts w:ascii="Times New Roman" w:hAnsi="Times New Roman" w:cs="Times New Roman"/>
          <w:noProof w:val="0"/>
          <w:sz w:val="22"/>
          <w:szCs w:val="22"/>
        </w:rPr>
        <w:t xml:space="preserve"> them</w:t>
      </w:r>
      <w:r w:rsidRPr="00DF4913">
        <w:rPr>
          <w:rFonts w:ascii="Times New Roman" w:hAnsi="Times New Roman" w:cs="Times New Roman"/>
          <w:noProof w:val="0"/>
          <w:sz w:val="22"/>
          <w:szCs w:val="22"/>
        </w:rPr>
        <w:t xml:space="preserve"> [black children] from others of similar age and qualifications solely because of their race generates a feeling of inferiority as to their status in the community that may affect their hearts and minds in a way unlikely ever to be undone. [...]</w:t>
      </w:r>
    </w:p>
    <w:p w14:paraId="07A3C055" w14:textId="0D2AFACD" w:rsidR="00B032C3" w:rsidRPr="00DF4913" w:rsidRDefault="00B032C3" w:rsidP="006B1F6F">
      <w:pPr>
        <w:widowControl w:val="0"/>
        <w:autoSpaceDE w:val="0"/>
        <w:autoSpaceDN w:val="0"/>
        <w:adjustRightInd w:val="0"/>
        <w:spacing w:after="240"/>
        <w:rPr>
          <w:rFonts w:ascii="Times New Roman" w:hAnsi="Times New Roman" w:cs="Times New Roman"/>
          <w:noProof w:val="0"/>
          <w:sz w:val="22"/>
          <w:szCs w:val="22"/>
        </w:rPr>
      </w:pPr>
      <w:r w:rsidRPr="00DF4913">
        <w:rPr>
          <w:rFonts w:ascii="Times New Roman" w:hAnsi="Times New Roman" w:cs="Times New Roman"/>
          <w:noProof w:val="0"/>
          <w:sz w:val="22"/>
          <w:szCs w:val="22"/>
        </w:rPr>
        <w:t xml:space="preserve">We conclude that in the field of public education the doctrine of </w:t>
      </w:r>
      <w:r w:rsidR="006A164C" w:rsidRPr="00DF4913">
        <w:rPr>
          <w:rFonts w:ascii="Times New Roman" w:hAnsi="Times New Roman" w:cs="Times New Roman"/>
          <w:noProof w:val="0"/>
          <w:sz w:val="22"/>
          <w:szCs w:val="22"/>
        </w:rPr>
        <w:t>“</w:t>
      </w:r>
      <w:r w:rsidRPr="00DF4913">
        <w:rPr>
          <w:rFonts w:ascii="Times New Roman" w:hAnsi="Times New Roman" w:cs="Times New Roman"/>
          <w:noProof w:val="0"/>
          <w:sz w:val="22"/>
          <w:szCs w:val="22"/>
        </w:rPr>
        <w:t>separate but equal</w:t>
      </w:r>
      <w:r w:rsidR="006A164C" w:rsidRPr="00DF4913">
        <w:rPr>
          <w:rFonts w:ascii="Times New Roman" w:hAnsi="Times New Roman" w:cs="Times New Roman"/>
          <w:noProof w:val="0"/>
          <w:sz w:val="22"/>
          <w:szCs w:val="22"/>
        </w:rPr>
        <w:t>”</w:t>
      </w:r>
      <w:r w:rsidRPr="00DF4913">
        <w:rPr>
          <w:rFonts w:ascii="Times New Roman" w:hAnsi="Times New Roman" w:cs="Times New Roman"/>
          <w:noProof w:val="0"/>
          <w:sz w:val="22"/>
          <w:szCs w:val="22"/>
        </w:rPr>
        <w:t xml:space="preserve"> has no place. Separate educational facilities are inherently unequal. Therefore, we hold that the plaintiffs and others similarly situated for whom the actions have been brought are, by reason of the segregation complained of, deprived of the equal protection of the laws guaranteed by the Fourteenth Amendment.</w:t>
      </w:r>
    </w:p>
    <w:p w14:paraId="5473C5D1" w14:textId="77777777" w:rsidR="006B1F6F" w:rsidRPr="00BC37D6" w:rsidRDefault="006B1F6F" w:rsidP="002357D9">
      <w:pPr>
        <w:pStyle w:val="NoSpacing"/>
      </w:pPr>
    </w:p>
    <w:p w14:paraId="3E63A6B8" w14:textId="790B063B" w:rsidR="002357D9" w:rsidRPr="002357D9" w:rsidRDefault="0003129E" w:rsidP="002357D9">
      <w:pPr>
        <w:pStyle w:val="NoSpacing"/>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2357D9" w:rsidRPr="002357D9">
        <w:rPr>
          <w:rFonts w:ascii="Times New Roman" w:hAnsi="Times New Roman" w:cs="Times New Roman"/>
        </w:rPr>
        <w:t>In Chief Justice Warren</w:t>
      </w:r>
      <w:r>
        <w:rPr>
          <w:rFonts w:ascii="Times New Roman" w:hAnsi="Times New Roman" w:cs="Times New Roman"/>
        </w:rPr>
        <w:t>’</w:t>
      </w:r>
      <w:r w:rsidR="002357D9" w:rsidRPr="002357D9">
        <w:rPr>
          <w:rFonts w:ascii="Times New Roman" w:hAnsi="Times New Roman" w:cs="Times New Roman"/>
        </w:rPr>
        <w:t>s opinion, how valuable is education? Why</w:t>
      </w:r>
      <w:r>
        <w:rPr>
          <w:rFonts w:ascii="Times New Roman" w:hAnsi="Times New Roman" w:cs="Times New Roman"/>
        </w:rPr>
        <w:t xml:space="preserve"> does he think so</w:t>
      </w:r>
      <w:r w:rsidR="002357D9" w:rsidRPr="002357D9">
        <w:rPr>
          <w:rFonts w:ascii="Times New Roman" w:hAnsi="Times New Roman" w:cs="Times New Roman"/>
        </w:rPr>
        <w:t>?  </w:t>
      </w:r>
    </w:p>
    <w:p w14:paraId="36FAF959" w14:textId="77777777" w:rsidR="0003129E" w:rsidRPr="001D4A5C" w:rsidRDefault="0003129E" w:rsidP="002357D9">
      <w:pPr>
        <w:pStyle w:val="NoSpacing"/>
        <w:rPr>
          <w:rFonts w:ascii="Times New Roman" w:hAnsi="Times New Roman" w:cs="Times New Roman"/>
          <w:sz w:val="16"/>
          <w:szCs w:val="16"/>
        </w:rPr>
      </w:pPr>
    </w:p>
    <w:p w14:paraId="553CA52C" w14:textId="624A8E0A" w:rsidR="0003129E" w:rsidRDefault="001D4A5C" w:rsidP="002357D9">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5B1B4EEF" w14:textId="77777777" w:rsidR="001D4A5C" w:rsidRPr="001D4A5C" w:rsidRDefault="001D4A5C" w:rsidP="001D4A5C">
      <w:pPr>
        <w:pStyle w:val="NoSpacing"/>
        <w:rPr>
          <w:rFonts w:ascii="Times New Roman" w:hAnsi="Times New Roman" w:cs="Times New Roman"/>
          <w:sz w:val="16"/>
          <w:szCs w:val="16"/>
        </w:rPr>
      </w:pPr>
    </w:p>
    <w:p w14:paraId="41B015CB"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1B40E6F6" w14:textId="77777777" w:rsidR="001D4A5C" w:rsidRPr="001D4A5C" w:rsidRDefault="001D4A5C" w:rsidP="001D4A5C">
      <w:pPr>
        <w:pStyle w:val="NoSpacing"/>
        <w:rPr>
          <w:rFonts w:ascii="Times New Roman" w:hAnsi="Times New Roman" w:cs="Times New Roman"/>
          <w:sz w:val="16"/>
          <w:szCs w:val="16"/>
        </w:rPr>
      </w:pPr>
    </w:p>
    <w:p w14:paraId="23E93985"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4550681A" w14:textId="77777777" w:rsidR="001D4A5C" w:rsidRPr="001D4A5C" w:rsidRDefault="001D4A5C" w:rsidP="001D4A5C">
      <w:pPr>
        <w:pStyle w:val="NoSpacing"/>
        <w:rPr>
          <w:rFonts w:ascii="Times New Roman" w:hAnsi="Times New Roman" w:cs="Times New Roman"/>
          <w:sz w:val="16"/>
          <w:szCs w:val="16"/>
        </w:rPr>
      </w:pPr>
    </w:p>
    <w:p w14:paraId="38B67D8B"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4BFB1E01" w14:textId="77777777" w:rsidR="001D4A5C" w:rsidRPr="001D4A5C" w:rsidRDefault="001D4A5C" w:rsidP="001D4A5C">
      <w:pPr>
        <w:pStyle w:val="NoSpacing"/>
        <w:rPr>
          <w:rFonts w:ascii="Times New Roman" w:hAnsi="Times New Roman" w:cs="Times New Roman"/>
          <w:sz w:val="16"/>
          <w:szCs w:val="16"/>
        </w:rPr>
      </w:pPr>
    </w:p>
    <w:p w14:paraId="7BBAE467"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4BD92DAA" w14:textId="77777777" w:rsidR="001D4A5C" w:rsidRPr="001D4A5C" w:rsidRDefault="001D4A5C" w:rsidP="001D4A5C">
      <w:pPr>
        <w:pStyle w:val="NoSpacing"/>
        <w:rPr>
          <w:rFonts w:ascii="Times New Roman" w:hAnsi="Times New Roman" w:cs="Times New Roman"/>
          <w:sz w:val="16"/>
          <w:szCs w:val="16"/>
        </w:rPr>
      </w:pPr>
    </w:p>
    <w:p w14:paraId="65B9C279"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2266957E" w14:textId="77777777" w:rsidR="001D4A5C" w:rsidRDefault="001D4A5C" w:rsidP="0003129E">
      <w:pPr>
        <w:pStyle w:val="NoSpacing"/>
        <w:ind w:left="720" w:hanging="720"/>
        <w:rPr>
          <w:rFonts w:ascii="Times New Roman" w:hAnsi="Times New Roman" w:cs="Times New Roman"/>
        </w:rPr>
      </w:pPr>
    </w:p>
    <w:p w14:paraId="03B1FA97" w14:textId="77777777" w:rsidR="006A164C" w:rsidRDefault="0003129E" w:rsidP="0003129E">
      <w:pPr>
        <w:pStyle w:val="NoSpacing"/>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Look up the definition of the word</w:t>
      </w:r>
      <w:r w:rsidRPr="0003129E">
        <w:rPr>
          <w:rFonts w:ascii="Times New Roman" w:hAnsi="Times New Roman" w:cs="Times New Roman"/>
        </w:rPr>
        <w:t xml:space="preserve"> </w:t>
      </w:r>
      <w:r w:rsidR="006A164C">
        <w:rPr>
          <w:rFonts w:ascii="Times New Roman" w:hAnsi="Times New Roman" w:cs="Times New Roman"/>
        </w:rPr>
        <w:t>“</w:t>
      </w:r>
      <w:r w:rsidRPr="002357D9">
        <w:rPr>
          <w:rFonts w:ascii="Times New Roman" w:hAnsi="Times New Roman" w:cs="Times New Roman"/>
        </w:rPr>
        <w:t>tangible</w:t>
      </w:r>
      <w:r>
        <w:rPr>
          <w:rFonts w:ascii="Times New Roman" w:hAnsi="Times New Roman" w:cs="Times New Roman"/>
        </w:rPr>
        <w:t>.</w:t>
      </w:r>
      <w:r w:rsidR="006A164C">
        <w:rPr>
          <w:rFonts w:ascii="Times New Roman" w:hAnsi="Times New Roman" w:cs="Times New Roman"/>
        </w:rPr>
        <w:t>”</w:t>
      </w:r>
      <w:r w:rsidRPr="002357D9">
        <w:rPr>
          <w:rFonts w:ascii="Times New Roman" w:hAnsi="Times New Roman" w:cs="Times New Roman"/>
        </w:rPr>
        <w:t xml:space="preserve"> </w:t>
      </w:r>
      <w:r>
        <w:rPr>
          <w:rFonts w:ascii="Times New Roman" w:hAnsi="Times New Roman" w:cs="Times New Roman"/>
        </w:rPr>
        <w:t xml:space="preserve"> </w:t>
      </w:r>
      <w:r w:rsidR="002357D9" w:rsidRPr="002357D9">
        <w:rPr>
          <w:rFonts w:ascii="Times New Roman" w:hAnsi="Times New Roman" w:cs="Times New Roman"/>
        </w:rPr>
        <w:t xml:space="preserve">What does the Court mean by the </w:t>
      </w:r>
      <w:r w:rsidR="006A164C">
        <w:rPr>
          <w:rFonts w:ascii="Times New Roman" w:hAnsi="Times New Roman" w:cs="Times New Roman"/>
        </w:rPr>
        <w:t>“</w:t>
      </w:r>
      <w:r w:rsidR="002357D9" w:rsidRPr="002357D9">
        <w:rPr>
          <w:rFonts w:ascii="Times New Roman" w:hAnsi="Times New Roman" w:cs="Times New Roman"/>
        </w:rPr>
        <w:t>tangible</w:t>
      </w:r>
      <w:r w:rsidR="006A164C">
        <w:rPr>
          <w:rFonts w:ascii="Times New Roman" w:hAnsi="Times New Roman" w:cs="Times New Roman"/>
        </w:rPr>
        <w:t>”</w:t>
      </w:r>
      <w:r w:rsidR="002357D9" w:rsidRPr="002357D9">
        <w:rPr>
          <w:rFonts w:ascii="Times New Roman" w:hAnsi="Times New Roman" w:cs="Times New Roman"/>
        </w:rPr>
        <w:t xml:space="preserve"> factors of equality?</w:t>
      </w:r>
    </w:p>
    <w:p w14:paraId="69AC76EB" w14:textId="77777777" w:rsidR="001D4A5C" w:rsidRPr="001D4A5C" w:rsidRDefault="001D4A5C" w:rsidP="001D4A5C">
      <w:pPr>
        <w:pStyle w:val="NoSpacing"/>
        <w:rPr>
          <w:rFonts w:ascii="Times New Roman" w:hAnsi="Times New Roman" w:cs="Times New Roman"/>
          <w:sz w:val="16"/>
          <w:szCs w:val="16"/>
        </w:rPr>
      </w:pPr>
    </w:p>
    <w:p w14:paraId="185B0E75"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7846665B" w14:textId="77777777" w:rsidR="001D4A5C" w:rsidRPr="001D4A5C" w:rsidRDefault="001D4A5C" w:rsidP="001D4A5C">
      <w:pPr>
        <w:pStyle w:val="NoSpacing"/>
        <w:rPr>
          <w:rFonts w:ascii="Times New Roman" w:hAnsi="Times New Roman" w:cs="Times New Roman"/>
          <w:sz w:val="16"/>
          <w:szCs w:val="16"/>
        </w:rPr>
      </w:pPr>
    </w:p>
    <w:p w14:paraId="3FD1B8AE"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6BA6BC5B" w14:textId="77777777" w:rsidR="001D4A5C" w:rsidRPr="001D4A5C" w:rsidRDefault="001D4A5C" w:rsidP="001D4A5C">
      <w:pPr>
        <w:pStyle w:val="NoSpacing"/>
        <w:rPr>
          <w:rFonts w:ascii="Times New Roman" w:hAnsi="Times New Roman" w:cs="Times New Roman"/>
          <w:sz w:val="16"/>
          <w:szCs w:val="16"/>
        </w:rPr>
      </w:pPr>
    </w:p>
    <w:p w14:paraId="7694E465"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490AE1EA" w14:textId="77777777" w:rsidR="001D4A5C" w:rsidRPr="001D4A5C" w:rsidRDefault="001D4A5C" w:rsidP="001D4A5C">
      <w:pPr>
        <w:pStyle w:val="NoSpacing"/>
        <w:rPr>
          <w:rFonts w:ascii="Times New Roman" w:hAnsi="Times New Roman" w:cs="Times New Roman"/>
          <w:sz w:val="16"/>
          <w:szCs w:val="16"/>
        </w:rPr>
      </w:pPr>
    </w:p>
    <w:p w14:paraId="4189A526"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58918629" w14:textId="77777777" w:rsidR="001D4A5C" w:rsidRPr="001D4A5C" w:rsidRDefault="001D4A5C" w:rsidP="001D4A5C">
      <w:pPr>
        <w:pStyle w:val="NoSpacing"/>
        <w:rPr>
          <w:rFonts w:ascii="Times New Roman" w:hAnsi="Times New Roman" w:cs="Times New Roman"/>
          <w:sz w:val="16"/>
          <w:szCs w:val="16"/>
        </w:rPr>
      </w:pPr>
    </w:p>
    <w:p w14:paraId="61D4A730"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361EC38A" w14:textId="77777777" w:rsidR="001D4A5C" w:rsidRPr="001D4A5C" w:rsidRDefault="001D4A5C" w:rsidP="001D4A5C">
      <w:pPr>
        <w:pStyle w:val="NoSpacing"/>
        <w:rPr>
          <w:rFonts w:ascii="Times New Roman" w:hAnsi="Times New Roman" w:cs="Times New Roman"/>
          <w:sz w:val="16"/>
          <w:szCs w:val="16"/>
        </w:rPr>
      </w:pPr>
    </w:p>
    <w:p w14:paraId="55405C93"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212C4C45" w14:textId="77777777" w:rsidR="001D4A5C" w:rsidRDefault="001D4A5C" w:rsidP="001D4A5C">
      <w:pPr>
        <w:pStyle w:val="NoSpacing"/>
        <w:ind w:left="720" w:hanging="720"/>
        <w:rPr>
          <w:rFonts w:ascii="Times New Roman" w:hAnsi="Times New Roman" w:cs="Times New Roman"/>
        </w:rPr>
      </w:pPr>
    </w:p>
    <w:p w14:paraId="5F7BCAD3" w14:textId="0931E27A" w:rsidR="002357D9" w:rsidRPr="002357D9" w:rsidRDefault="006A164C" w:rsidP="006A164C">
      <w:pPr>
        <w:pStyle w:val="NoSpacing"/>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2357D9" w:rsidRPr="002357D9">
        <w:rPr>
          <w:rFonts w:ascii="Times New Roman" w:hAnsi="Times New Roman" w:cs="Times New Roman"/>
        </w:rPr>
        <w:t xml:space="preserve">According to the Supreme Court of the United States, what </w:t>
      </w:r>
      <w:r>
        <w:rPr>
          <w:rFonts w:ascii="Times New Roman" w:hAnsi="Times New Roman" w:cs="Times New Roman"/>
        </w:rPr>
        <w:t>“</w:t>
      </w:r>
      <w:r w:rsidR="002357D9" w:rsidRPr="002357D9">
        <w:rPr>
          <w:rFonts w:ascii="Times New Roman" w:hAnsi="Times New Roman" w:cs="Times New Roman"/>
        </w:rPr>
        <w:t>intangible</w:t>
      </w:r>
      <w:r>
        <w:rPr>
          <w:rFonts w:ascii="Times New Roman" w:hAnsi="Times New Roman" w:cs="Times New Roman"/>
        </w:rPr>
        <w:t>”</w:t>
      </w:r>
      <w:r w:rsidR="002357D9" w:rsidRPr="002357D9">
        <w:rPr>
          <w:rFonts w:ascii="Times New Roman" w:hAnsi="Times New Roman" w:cs="Times New Roman"/>
        </w:rPr>
        <w:t xml:space="preserve"> factors play a role in whether school facilities are truly equal? </w:t>
      </w:r>
    </w:p>
    <w:p w14:paraId="3B76B6E1" w14:textId="77777777" w:rsidR="001D4A5C" w:rsidRPr="001D4A5C" w:rsidRDefault="001D4A5C" w:rsidP="001D4A5C">
      <w:pPr>
        <w:pStyle w:val="NoSpacing"/>
        <w:rPr>
          <w:rFonts w:ascii="Times New Roman" w:hAnsi="Times New Roman" w:cs="Times New Roman"/>
          <w:sz w:val="16"/>
          <w:szCs w:val="16"/>
        </w:rPr>
      </w:pPr>
    </w:p>
    <w:p w14:paraId="545297F9"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7F9D1B2C" w14:textId="77777777" w:rsidR="001D4A5C" w:rsidRPr="001D4A5C" w:rsidRDefault="001D4A5C" w:rsidP="001D4A5C">
      <w:pPr>
        <w:pStyle w:val="NoSpacing"/>
        <w:rPr>
          <w:rFonts w:ascii="Times New Roman" w:hAnsi="Times New Roman" w:cs="Times New Roman"/>
          <w:sz w:val="16"/>
          <w:szCs w:val="16"/>
        </w:rPr>
      </w:pPr>
    </w:p>
    <w:p w14:paraId="49286085"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2D0B99C5" w14:textId="77777777" w:rsidR="001D4A5C" w:rsidRPr="001D4A5C" w:rsidRDefault="001D4A5C" w:rsidP="001D4A5C">
      <w:pPr>
        <w:pStyle w:val="NoSpacing"/>
        <w:rPr>
          <w:rFonts w:ascii="Times New Roman" w:hAnsi="Times New Roman" w:cs="Times New Roman"/>
          <w:sz w:val="16"/>
          <w:szCs w:val="16"/>
        </w:rPr>
      </w:pPr>
    </w:p>
    <w:p w14:paraId="3116F109"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5829B146" w14:textId="77777777" w:rsidR="001D4A5C" w:rsidRPr="001D4A5C" w:rsidRDefault="001D4A5C" w:rsidP="001D4A5C">
      <w:pPr>
        <w:pStyle w:val="NoSpacing"/>
        <w:rPr>
          <w:rFonts w:ascii="Times New Roman" w:hAnsi="Times New Roman" w:cs="Times New Roman"/>
          <w:sz w:val="16"/>
          <w:szCs w:val="16"/>
        </w:rPr>
      </w:pPr>
    </w:p>
    <w:p w14:paraId="52829D73"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77DF2881" w14:textId="77777777" w:rsidR="001D4A5C" w:rsidRPr="001D4A5C" w:rsidRDefault="001D4A5C" w:rsidP="001D4A5C">
      <w:pPr>
        <w:pStyle w:val="NoSpacing"/>
        <w:rPr>
          <w:rFonts w:ascii="Times New Roman" w:hAnsi="Times New Roman" w:cs="Times New Roman"/>
          <w:sz w:val="16"/>
          <w:szCs w:val="16"/>
        </w:rPr>
      </w:pPr>
    </w:p>
    <w:p w14:paraId="4721D400"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77CED6A5" w14:textId="77777777" w:rsidR="001D4A5C" w:rsidRPr="001D4A5C" w:rsidRDefault="001D4A5C" w:rsidP="001D4A5C">
      <w:pPr>
        <w:pStyle w:val="NoSpacing"/>
        <w:rPr>
          <w:rFonts w:ascii="Times New Roman" w:hAnsi="Times New Roman" w:cs="Times New Roman"/>
          <w:sz w:val="16"/>
          <w:szCs w:val="16"/>
        </w:rPr>
      </w:pPr>
    </w:p>
    <w:p w14:paraId="550D5F31"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7D09C053" w14:textId="77777777" w:rsidR="001D4A5C" w:rsidRDefault="001D4A5C" w:rsidP="001D4A5C">
      <w:pPr>
        <w:pStyle w:val="NoSpacing"/>
        <w:ind w:left="720" w:hanging="720"/>
        <w:rPr>
          <w:rFonts w:ascii="Times New Roman" w:hAnsi="Times New Roman" w:cs="Times New Roman"/>
        </w:rPr>
      </w:pPr>
    </w:p>
    <w:p w14:paraId="27F4B3BB" w14:textId="2776CFB0" w:rsidR="002357D9" w:rsidRPr="002357D9" w:rsidRDefault="006A164C" w:rsidP="006A164C">
      <w:pPr>
        <w:pStyle w:val="NoSpacing"/>
        <w:ind w:left="72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2357D9" w:rsidRPr="002357D9">
        <w:rPr>
          <w:rFonts w:ascii="Times New Roman" w:hAnsi="Times New Roman" w:cs="Times New Roman"/>
        </w:rPr>
        <w:t>How would education be different for white and African American students</w:t>
      </w:r>
      <w:r>
        <w:rPr>
          <w:rFonts w:ascii="Times New Roman" w:hAnsi="Times New Roman" w:cs="Times New Roman"/>
        </w:rPr>
        <w:t xml:space="preserve"> </w:t>
      </w:r>
      <w:r w:rsidRPr="002357D9">
        <w:rPr>
          <w:rFonts w:ascii="Times New Roman" w:hAnsi="Times New Roman" w:cs="Times New Roman"/>
        </w:rPr>
        <w:t>if </w:t>
      </w:r>
      <w:r w:rsidRPr="002357D9">
        <w:rPr>
          <w:rFonts w:ascii="Times New Roman" w:hAnsi="Times New Roman" w:cs="Times New Roman"/>
          <w:i/>
          <w:iCs/>
        </w:rPr>
        <w:t>Brown</w:t>
      </w:r>
      <w:r w:rsidRPr="002357D9">
        <w:rPr>
          <w:rFonts w:ascii="Times New Roman" w:hAnsi="Times New Roman" w:cs="Times New Roman"/>
        </w:rPr>
        <w:t> had been decided differently and </w:t>
      </w:r>
      <w:r w:rsidRPr="002357D9">
        <w:rPr>
          <w:rFonts w:ascii="Times New Roman" w:hAnsi="Times New Roman" w:cs="Times New Roman"/>
          <w:i/>
          <w:iCs/>
        </w:rPr>
        <w:t>Plessy</w:t>
      </w:r>
      <w:r w:rsidRPr="002357D9">
        <w:rPr>
          <w:rFonts w:ascii="Times New Roman" w:hAnsi="Times New Roman" w:cs="Times New Roman"/>
        </w:rPr>
        <w:t> had never been reversed</w:t>
      </w:r>
      <w:r w:rsidR="002357D9" w:rsidRPr="002357D9">
        <w:rPr>
          <w:rFonts w:ascii="Times New Roman" w:hAnsi="Times New Roman" w:cs="Times New Roman"/>
        </w:rPr>
        <w:t>? </w:t>
      </w:r>
    </w:p>
    <w:p w14:paraId="7A243512" w14:textId="77777777" w:rsidR="001D4A5C" w:rsidRPr="001D4A5C" w:rsidRDefault="001D4A5C" w:rsidP="001D4A5C">
      <w:pPr>
        <w:pStyle w:val="NoSpacing"/>
        <w:rPr>
          <w:rFonts w:ascii="Times New Roman" w:hAnsi="Times New Roman" w:cs="Times New Roman"/>
          <w:sz w:val="16"/>
          <w:szCs w:val="16"/>
        </w:rPr>
      </w:pPr>
    </w:p>
    <w:p w14:paraId="5A14FCBB"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72308240" w14:textId="77777777" w:rsidR="001D4A5C" w:rsidRPr="001D4A5C" w:rsidRDefault="001D4A5C" w:rsidP="001D4A5C">
      <w:pPr>
        <w:pStyle w:val="NoSpacing"/>
        <w:rPr>
          <w:rFonts w:ascii="Times New Roman" w:hAnsi="Times New Roman" w:cs="Times New Roman"/>
          <w:sz w:val="16"/>
          <w:szCs w:val="16"/>
        </w:rPr>
      </w:pPr>
    </w:p>
    <w:p w14:paraId="4A01B5CE"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3EA870AF" w14:textId="77777777" w:rsidR="001D4A5C" w:rsidRPr="001D4A5C" w:rsidRDefault="001D4A5C" w:rsidP="001D4A5C">
      <w:pPr>
        <w:pStyle w:val="NoSpacing"/>
        <w:rPr>
          <w:rFonts w:ascii="Times New Roman" w:hAnsi="Times New Roman" w:cs="Times New Roman"/>
          <w:sz w:val="16"/>
          <w:szCs w:val="16"/>
        </w:rPr>
      </w:pPr>
    </w:p>
    <w:p w14:paraId="5EF7C309"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62022BD3" w14:textId="77777777" w:rsidR="001D4A5C" w:rsidRPr="001D4A5C" w:rsidRDefault="001D4A5C" w:rsidP="001D4A5C">
      <w:pPr>
        <w:pStyle w:val="NoSpacing"/>
        <w:rPr>
          <w:rFonts w:ascii="Times New Roman" w:hAnsi="Times New Roman" w:cs="Times New Roman"/>
          <w:sz w:val="16"/>
          <w:szCs w:val="16"/>
        </w:rPr>
      </w:pPr>
    </w:p>
    <w:p w14:paraId="08582BA7"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398F4BA8" w14:textId="77777777" w:rsidR="001D4A5C" w:rsidRPr="001D4A5C" w:rsidRDefault="001D4A5C" w:rsidP="001D4A5C">
      <w:pPr>
        <w:pStyle w:val="NoSpacing"/>
        <w:rPr>
          <w:rFonts w:ascii="Times New Roman" w:hAnsi="Times New Roman" w:cs="Times New Roman"/>
          <w:sz w:val="16"/>
          <w:szCs w:val="16"/>
        </w:rPr>
      </w:pPr>
    </w:p>
    <w:p w14:paraId="49564964"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0E4A679C" w14:textId="77777777" w:rsidR="001D4A5C" w:rsidRPr="001D4A5C" w:rsidRDefault="001D4A5C" w:rsidP="001D4A5C">
      <w:pPr>
        <w:pStyle w:val="NoSpacing"/>
        <w:rPr>
          <w:rFonts w:ascii="Times New Roman" w:hAnsi="Times New Roman" w:cs="Times New Roman"/>
          <w:sz w:val="16"/>
          <w:szCs w:val="16"/>
        </w:rPr>
      </w:pPr>
    </w:p>
    <w:p w14:paraId="57757CD3"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51428A7C" w14:textId="77777777" w:rsidR="001D4A5C" w:rsidRDefault="001D4A5C" w:rsidP="001D4A5C">
      <w:pPr>
        <w:pStyle w:val="NoSpacing"/>
        <w:ind w:left="720" w:hanging="720"/>
        <w:rPr>
          <w:rFonts w:ascii="Times New Roman" w:hAnsi="Times New Roman" w:cs="Times New Roman"/>
        </w:rPr>
      </w:pPr>
    </w:p>
    <w:p w14:paraId="719FCAD2" w14:textId="6251AC26" w:rsidR="002357D9" w:rsidRPr="002357D9" w:rsidRDefault="006A164C" w:rsidP="006A164C">
      <w:pPr>
        <w:pStyle w:val="NoSpacing"/>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3E49F9">
        <w:rPr>
          <w:rFonts w:ascii="Times New Roman" w:hAnsi="Times New Roman" w:cs="Times New Roman"/>
        </w:rPr>
        <w:t>What</w:t>
      </w:r>
      <w:r w:rsidR="002357D9" w:rsidRPr="002357D9">
        <w:rPr>
          <w:rFonts w:ascii="Times New Roman" w:hAnsi="Times New Roman" w:cs="Times New Roman"/>
        </w:rPr>
        <w:t xml:space="preserve"> consequences </w:t>
      </w:r>
      <w:r w:rsidR="003E49F9">
        <w:rPr>
          <w:rFonts w:ascii="Times New Roman" w:hAnsi="Times New Roman" w:cs="Times New Roman"/>
        </w:rPr>
        <w:t xml:space="preserve">might still exist </w:t>
      </w:r>
      <w:r w:rsidR="002357D9" w:rsidRPr="002357D9">
        <w:rPr>
          <w:rFonts w:ascii="Times New Roman" w:hAnsi="Times New Roman" w:cs="Times New Roman"/>
        </w:rPr>
        <w:t>from schools being segregated in the past?</w:t>
      </w:r>
    </w:p>
    <w:p w14:paraId="00C79D1A" w14:textId="77777777" w:rsidR="001D4A5C" w:rsidRPr="001D4A5C" w:rsidRDefault="001D4A5C" w:rsidP="001D4A5C">
      <w:pPr>
        <w:pStyle w:val="NoSpacing"/>
        <w:rPr>
          <w:rFonts w:ascii="Times New Roman" w:hAnsi="Times New Roman" w:cs="Times New Roman"/>
          <w:sz w:val="16"/>
          <w:szCs w:val="16"/>
        </w:rPr>
      </w:pPr>
    </w:p>
    <w:p w14:paraId="04E2B10F"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07AF524A" w14:textId="77777777" w:rsidR="001D4A5C" w:rsidRPr="001D4A5C" w:rsidRDefault="001D4A5C" w:rsidP="001D4A5C">
      <w:pPr>
        <w:pStyle w:val="NoSpacing"/>
        <w:rPr>
          <w:rFonts w:ascii="Times New Roman" w:hAnsi="Times New Roman" w:cs="Times New Roman"/>
          <w:sz w:val="16"/>
          <w:szCs w:val="16"/>
        </w:rPr>
      </w:pPr>
    </w:p>
    <w:p w14:paraId="6BF48494"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1E8F1C55" w14:textId="77777777" w:rsidR="001D4A5C" w:rsidRPr="001D4A5C" w:rsidRDefault="001D4A5C" w:rsidP="001D4A5C">
      <w:pPr>
        <w:pStyle w:val="NoSpacing"/>
        <w:rPr>
          <w:rFonts w:ascii="Times New Roman" w:hAnsi="Times New Roman" w:cs="Times New Roman"/>
          <w:sz w:val="16"/>
          <w:szCs w:val="16"/>
        </w:rPr>
      </w:pPr>
    </w:p>
    <w:p w14:paraId="733EAA97"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46234829" w14:textId="77777777" w:rsidR="001D4A5C" w:rsidRPr="001D4A5C" w:rsidRDefault="001D4A5C" w:rsidP="001D4A5C">
      <w:pPr>
        <w:pStyle w:val="NoSpacing"/>
        <w:rPr>
          <w:rFonts w:ascii="Times New Roman" w:hAnsi="Times New Roman" w:cs="Times New Roman"/>
          <w:sz w:val="16"/>
          <w:szCs w:val="16"/>
        </w:rPr>
      </w:pPr>
    </w:p>
    <w:p w14:paraId="5294168C"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1631E7E8" w14:textId="77777777" w:rsidR="001D4A5C" w:rsidRPr="001D4A5C" w:rsidRDefault="001D4A5C" w:rsidP="001D4A5C">
      <w:pPr>
        <w:pStyle w:val="NoSpacing"/>
        <w:rPr>
          <w:rFonts w:ascii="Times New Roman" w:hAnsi="Times New Roman" w:cs="Times New Roman"/>
          <w:sz w:val="16"/>
          <w:szCs w:val="16"/>
        </w:rPr>
      </w:pPr>
    </w:p>
    <w:p w14:paraId="139A6A1A"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25E5317A" w14:textId="77777777" w:rsidR="001D4A5C" w:rsidRPr="001D4A5C" w:rsidRDefault="001D4A5C" w:rsidP="001D4A5C">
      <w:pPr>
        <w:pStyle w:val="NoSpacing"/>
        <w:rPr>
          <w:rFonts w:ascii="Times New Roman" w:hAnsi="Times New Roman" w:cs="Times New Roman"/>
          <w:sz w:val="16"/>
          <w:szCs w:val="16"/>
        </w:rPr>
      </w:pPr>
    </w:p>
    <w:p w14:paraId="64A7DA7A" w14:textId="77777777" w:rsidR="001D4A5C" w:rsidRDefault="001D4A5C" w:rsidP="001D4A5C">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16756D43" w14:textId="77777777" w:rsidR="001D4A5C" w:rsidRDefault="001D4A5C" w:rsidP="001D4A5C">
      <w:pPr>
        <w:pStyle w:val="NoSpacing"/>
        <w:ind w:left="720" w:hanging="720"/>
        <w:rPr>
          <w:rFonts w:ascii="Times New Roman" w:hAnsi="Times New Roman" w:cs="Times New Roman"/>
        </w:rPr>
      </w:pPr>
    </w:p>
    <w:p w14:paraId="30162DE2" w14:textId="77777777" w:rsidR="00D64390" w:rsidRPr="00BC37D6" w:rsidRDefault="00D64390" w:rsidP="002357D9">
      <w:pPr>
        <w:pStyle w:val="NoSpacing"/>
        <w:rPr>
          <w:rFonts w:ascii="Times New Roman" w:hAnsi="Times New Roman" w:cs="Times New Roman"/>
        </w:rPr>
      </w:pPr>
    </w:p>
    <w:sectPr w:rsidR="00D64390" w:rsidRPr="00BC37D6" w:rsidSect="00BC37D6">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1CA"/>
    <w:multiLevelType w:val="multilevel"/>
    <w:tmpl w:val="4F668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C3"/>
    <w:rsid w:val="0003129E"/>
    <w:rsid w:val="00034ECF"/>
    <w:rsid w:val="001D4A5C"/>
    <w:rsid w:val="002357D9"/>
    <w:rsid w:val="00281575"/>
    <w:rsid w:val="00297F00"/>
    <w:rsid w:val="003E49F9"/>
    <w:rsid w:val="004E443C"/>
    <w:rsid w:val="005B79F4"/>
    <w:rsid w:val="006A164C"/>
    <w:rsid w:val="006B1F6F"/>
    <w:rsid w:val="007A5FF7"/>
    <w:rsid w:val="00924B09"/>
    <w:rsid w:val="00B032C3"/>
    <w:rsid w:val="00BC37D6"/>
    <w:rsid w:val="00BF2E78"/>
    <w:rsid w:val="00D64390"/>
    <w:rsid w:val="00D72E49"/>
    <w:rsid w:val="00DF4913"/>
    <w:rsid w:val="00E84647"/>
    <w:rsid w:val="00EE6009"/>
    <w:rsid w:val="00F64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AA2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2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2C3"/>
    <w:rPr>
      <w:rFonts w:ascii="Lucida Grande" w:hAnsi="Lucida Grande" w:cs="Lucida Grande"/>
      <w:noProof/>
      <w:sz w:val="18"/>
      <w:szCs w:val="18"/>
    </w:rPr>
  </w:style>
  <w:style w:type="paragraph" w:styleId="NoSpacing">
    <w:name w:val="No Spacing"/>
    <w:qFormat/>
    <w:rsid w:val="00BC37D6"/>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2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2C3"/>
    <w:rPr>
      <w:rFonts w:ascii="Lucida Grande" w:hAnsi="Lucida Grande" w:cs="Lucida Grande"/>
      <w:noProof/>
      <w:sz w:val="18"/>
      <w:szCs w:val="18"/>
    </w:rPr>
  </w:style>
  <w:style w:type="paragraph" w:styleId="NoSpacing">
    <w:name w:val="No Spacing"/>
    <w:qFormat/>
    <w:rsid w:val="00BC37D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0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1228</Words>
  <Characters>7000</Characters>
  <Application>Microsoft Macintosh Word</Application>
  <DocSecurity>0</DocSecurity>
  <Lines>58</Lines>
  <Paragraphs>16</Paragraphs>
  <ScaleCrop>false</ScaleCrop>
  <Company>Brunswick School Department</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21</cp:revision>
  <dcterms:created xsi:type="dcterms:W3CDTF">2015-06-02T15:48:00Z</dcterms:created>
  <dcterms:modified xsi:type="dcterms:W3CDTF">2015-06-02T16:05:00Z</dcterms:modified>
</cp:coreProperties>
</file>