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2D9C" w:rsidRPr="00212290" w:rsidRDefault="00DB5B70" w:rsidP="00212290">
      <w:pPr>
        <w:pStyle w:val="NoSpacing"/>
        <w:jc w:val="center"/>
        <w:rPr>
          <w:rFonts w:ascii="Times New Roman" w:hAnsi="Times New Roman"/>
          <w:b/>
          <w:color w:val="000000" w:themeColor="text1"/>
          <w:sz w:val="28"/>
        </w:rPr>
      </w:pPr>
      <w:r w:rsidRPr="00212290">
        <w:rPr>
          <w:rFonts w:ascii="Times New Roman" w:hAnsi="Times New Roman"/>
          <w:b/>
          <w:color w:val="000000" w:themeColor="text1"/>
          <w:sz w:val="28"/>
        </w:rPr>
        <w:t xml:space="preserve">WWI: </w:t>
      </w:r>
      <w:r w:rsidR="000B2D9C" w:rsidRPr="00212290">
        <w:rPr>
          <w:rFonts w:ascii="Times New Roman" w:hAnsi="Times New Roman"/>
          <w:b/>
          <w:color w:val="000000" w:themeColor="text1"/>
          <w:sz w:val="28"/>
        </w:rPr>
        <w:t>A Global Conflict</w:t>
      </w:r>
    </w:p>
    <w:p w:rsidR="000B2D9C" w:rsidRPr="00A51F85" w:rsidRDefault="000B2D9C" w:rsidP="00F7451F">
      <w:pPr>
        <w:pStyle w:val="NoSpacing"/>
        <w:rPr>
          <w:rFonts w:ascii="Times New Roman" w:hAnsi="Times New Roman"/>
          <w:color w:val="000000" w:themeColor="text1"/>
          <w:sz w:val="20"/>
        </w:rPr>
      </w:pPr>
    </w:p>
    <w:p w:rsidR="000B2D9C" w:rsidRPr="00471E9A" w:rsidRDefault="000B2D9C" w:rsidP="00F7451F">
      <w:pPr>
        <w:pStyle w:val="NoSpacing"/>
        <w:rPr>
          <w:rFonts w:ascii="Times New Roman" w:hAnsi="Times New Roman"/>
          <w:color w:val="000000" w:themeColor="text1"/>
          <w:sz w:val="22"/>
        </w:rPr>
      </w:pPr>
      <w:r w:rsidRPr="00471E9A">
        <w:rPr>
          <w:rFonts w:ascii="Times New Roman" w:hAnsi="Times New Roman"/>
          <w:color w:val="000000" w:themeColor="text1"/>
          <w:sz w:val="22"/>
          <w:szCs w:val="22"/>
        </w:rPr>
        <w:t xml:space="preserve">World War I was much more than a European conflict. Australia and Japan, for example, entered the war on the Allies’ side, while India supplied troops to fight alongside their British rulers. Meanwhile, the Ottoman Turks and later Bulgaria allied themselves with Germany and the Central Powers. As the war promised to be a grim, drawn-out affair, all the Great Powers looked for other allies around the globe to tip the balance. They also sought new war fronts on which to achieve victory. </w:t>
      </w:r>
    </w:p>
    <w:p w:rsidR="000B2D9C" w:rsidRPr="00A51F85" w:rsidRDefault="000B2D9C" w:rsidP="00F7451F">
      <w:pPr>
        <w:pStyle w:val="NoSpacing"/>
        <w:rPr>
          <w:rFonts w:ascii="Times New Roman" w:hAnsi="Times New Roman"/>
          <w:color w:val="000000" w:themeColor="text1"/>
          <w:sz w:val="20"/>
        </w:rPr>
      </w:pPr>
    </w:p>
    <w:p w:rsidR="000B2D9C" w:rsidRPr="00D2702A" w:rsidRDefault="000B2D9C" w:rsidP="00F7451F">
      <w:pPr>
        <w:pStyle w:val="NoSpacing"/>
        <w:rPr>
          <w:rFonts w:ascii="Times New Roman" w:hAnsi="Times New Roman"/>
          <w:b/>
          <w:color w:val="000000" w:themeColor="text1"/>
        </w:rPr>
      </w:pPr>
      <w:r w:rsidRPr="00D2702A">
        <w:rPr>
          <w:rFonts w:ascii="Times New Roman" w:hAnsi="Times New Roman"/>
          <w:b/>
          <w:color w:val="000000" w:themeColor="text1"/>
          <w:szCs w:val="32"/>
        </w:rPr>
        <w:t xml:space="preserve">War Affects the World </w:t>
      </w:r>
    </w:p>
    <w:p w:rsidR="00EB2A57" w:rsidRPr="00471E9A" w:rsidRDefault="000B2D9C"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As the war dragged on, the main combatants looked beyond Europe for a way to end the stalemate. However, none of the allia</w:t>
      </w:r>
      <w:r w:rsidR="003173C9" w:rsidRPr="00471E9A">
        <w:rPr>
          <w:rFonts w:ascii="Times New Roman" w:hAnsi="Times New Roman"/>
          <w:color w:val="000000" w:themeColor="text1"/>
          <w:sz w:val="22"/>
          <w:szCs w:val="22"/>
        </w:rPr>
        <w:t>nces they formed or new battle</w:t>
      </w:r>
      <w:r w:rsidRPr="00471E9A">
        <w:rPr>
          <w:rFonts w:ascii="Times New Roman" w:hAnsi="Times New Roman"/>
          <w:color w:val="000000" w:themeColor="text1"/>
          <w:sz w:val="22"/>
          <w:szCs w:val="22"/>
        </w:rPr>
        <w:t xml:space="preserve">fronts they opened did much to end </w:t>
      </w:r>
      <w:r w:rsidR="00EB2A57" w:rsidRPr="00471E9A">
        <w:rPr>
          <w:rFonts w:ascii="Times New Roman" w:hAnsi="Times New Roman"/>
          <w:color w:val="000000" w:themeColor="text1"/>
          <w:sz w:val="22"/>
          <w:szCs w:val="22"/>
        </w:rPr>
        <w:t>the slow and grinding conflict.</w:t>
      </w:r>
    </w:p>
    <w:p w:rsidR="00D2702A" w:rsidRDefault="00D2702A" w:rsidP="00F7451F">
      <w:pPr>
        <w:pStyle w:val="NoSpacing"/>
        <w:rPr>
          <w:rFonts w:ascii="Times New Roman" w:hAnsi="Times New Roman"/>
          <w:b/>
          <w:color w:val="000000" w:themeColor="text1"/>
          <w:sz w:val="20"/>
        </w:rPr>
      </w:pPr>
    </w:p>
    <w:p w:rsidR="007F6784" w:rsidRPr="00471E9A" w:rsidRDefault="007F6784" w:rsidP="00F7451F">
      <w:pPr>
        <w:pStyle w:val="NoSpacing"/>
        <w:rPr>
          <w:rFonts w:ascii="Times New Roman" w:hAnsi="Times New Roman"/>
          <w:b/>
          <w:color w:val="000000" w:themeColor="text1"/>
          <w:sz w:val="22"/>
        </w:rPr>
      </w:pPr>
      <w:r w:rsidRPr="00471E9A">
        <w:rPr>
          <w:rFonts w:ascii="Times New Roman" w:hAnsi="Times New Roman"/>
          <w:b/>
          <w:color w:val="000000" w:themeColor="text1"/>
          <w:sz w:val="22"/>
        </w:rPr>
        <w:t>The Gallipoli Campaign</w:t>
      </w:r>
    </w:p>
    <w:p w:rsidR="00A5440E" w:rsidRPr="00471E9A" w:rsidRDefault="0021371E" w:rsidP="00F7451F">
      <w:pPr>
        <w:pStyle w:val="NoSpacing"/>
        <w:rPr>
          <w:rFonts w:ascii="Times New Roman" w:hAnsi="Times New Roman"/>
          <w:color w:val="000000" w:themeColor="text1"/>
          <w:sz w:val="22"/>
          <w:szCs w:val="22"/>
        </w:rPr>
      </w:pPr>
      <w:r>
        <w:rPr>
          <w:rFonts w:ascii="Times New Roman" w:hAnsi="Times New Roman"/>
          <w:noProof/>
          <w:color w:val="000000" w:themeColor="text1"/>
          <w:sz w:val="22"/>
          <w:szCs w:val="22"/>
        </w:rPr>
        <w:drawing>
          <wp:anchor distT="0" distB="0" distL="114300" distR="114300" simplePos="0" relativeHeight="251662336" behindDoc="0" locked="0" layoutInCell="1" allowOverlap="1">
            <wp:simplePos x="0" y="0"/>
            <wp:positionH relativeFrom="column">
              <wp:posOffset>1905</wp:posOffset>
            </wp:positionH>
            <wp:positionV relativeFrom="paragraph">
              <wp:posOffset>104775</wp:posOffset>
            </wp:positionV>
            <wp:extent cx="2647315" cy="2514600"/>
            <wp:effectExtent l="25400" t="0" r="0" b="0"/>
            <wp:wrapSquare wrapText="bothSides"/>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47315" cy="2514600"/>
                    </a:xfrm>
                    <a:prstGeom prst="rect">
                      <a:avLst/>
                    </a:prstGeom>
                    <a:noFill/>
                    <a:ln w="9525">
                      <a:noFill/>
                      <a:miter lim="800000"/>
                      <a:headEnd/>
                      <a:tailEnd/>
                    </a:ln>
                  </pic:spPr>
                </pic:pic>
              </a:graphicData>
            </a:graphic>
          </wp:anchor>
        </w:drawing>
      </w:r>
      <w:r w:rsidR="000B2D9C" w:rsidRPr="00471E9A">
        <w:rPr>
          <w:rFonts w:ascii="Times New Roman" w:hAnsi="Times New Roman"/>
          <w:color w:val="000000" w:themeColor="text1"/>
          <w:sz w:val="22"/>
          <w:szCs w:val="22"/>
        </w:rPr>
        <w:t>A promising strategy for the Allies seemed to be to attack a region in the Ottoman Empire known as the Dardanelles. This narrow sea strait was the gateway to the Ottoman capital, Constantinople. By securing the Dardanelles, the Allies believed that they could take Constantinople, defeat the Turks, and est</w:t>
      </w:r>
      <w:r w:rsidR="00A5440E" w:rsidRPr="00471E9A">
        <w:rPr>
          <w:rFonts w:ascii="Times New Roman" w:hAnsi="Times New Roman"/>
          <w:color w:val="000000" w:themeColor="text1"/>
          <w:sz w:val="22"/>
          <w:szCs w:val="22"/>
        </w:rPr>
        <w:t>ablish a supply line to Russia.</w:t>
      </w:r>
    </w:p>
    <w:p w:rsidR="000B2D9C" w:rsidRPr="00A51F85" w:rsidRDefault="000B2D9C" w:rsidP="00F7451F">
      <w:pPr>
        <w:pStyle w:val="NoSpacing"/>
        <w:rPr>
          <w:rFonts w:ascii="Times New Roman" w:hAnsi="Times New Roman"/>
          <w:color w:val="000000" w:themeColor="text1"/>
          <w:sz w:val="20"/>
        </w:rPr>
      </w:pPr>
    </w:p>
    <w:p w:rsidR="000B2D9C" w:rsidRPr="00471E9A" w:rsidRDefault="000B2D9C" w:rsidP="00F7451F">
      <w:pPr>
        <w:pStyle w:val="NoSpacing"/>
        <w:rPr>
          <w:rFonts w:ascii="Times New Roman" w:hAnsi="Times New Roman"/>
          <w:color w:val="000000" w:themeColor="text1"/>
          <w:sz w:val="22"/>
        </w:rPr>
      </w:pPr>
      <w:r w:rsidRPr="00471E9A">
        <w:rPr>
          <w:rFonts w:ascii="Times New Roman" w:hAnsi="Times New Roman"/>
          <w:color w:val="000000" w:themeColor="text1"/>
          <w:sz w:val="22"/>
          <w:szCs w:val="22"/>
        </w:rPr>
        <w:t xml:space="preserve">The effort to take the Dardanelles strait began in February 1915. It was known as the Gallipoli campaign. British, Australian, New Zealand, and French troops made repeated assaults on the Gallipoli Peninsula on the western side of the strait. Turkish troops, some commanded by German </w:t>
      </w:r>
      <w:r w:rsidR="009046AA" w:rsidRPr="00471E9A">
        <w:rPr>
          <w:rFonts w:ascii="Times New Roman" w:hAnsi="Times New Roman"/>
          <w:color w:val="000000" w:themeColor="text1"/>
          <w:sz w:val="22"/>
          <w:szCs w:val="22"/>
        </w:rPr>
        <w:t>offi</w:t>
      </w:r>
      <w:r w:rsidRPr="00471E9A">
        <w:rPr>
          <w:rFonts w:ascii="Times New Roman" w:hAnsi="Times New Roman"/>
          <w:color w:val="000000" w:themeColor="text1"/>
          <w:sz w:val="22"/>
          <w:szCs w:val="22"/>
        </w:rPr>
        <w:t>cers, vigorously defended the region. By May, Gallipoli had turned into another bloody stalemate. Both sides dug trenches, from which they battled for the rest of the year. In December, the Allies gave up the campaign and began to evacuate. They had suf</w:t>
      </w:r>
      <w:r w:rsidR="009046AA" w:rsidRPr="00471E9A">
        <w:rPr>
          <w:rFonts w:ascii="Times New Roman" w:hAnsi="Times New Roman"/>
          <w:color w:val="000000" w:themeColor="text1"/>
          <w:sz w:val="22"/>
          <w:szCs w:val="22"/>
        </w:rPr>
        <w:t>fered about 250,000 casualties.</w:t>
      </w:r>
    </w:p>
    <w:p w:rsidR="009046AA" w:rsidRPr="00A51F85" w:rsidRDefault="009046AA" w:rsidP="00F7451F">
      <w:pPr>
        <w:pStyle w:val="NoSpacing"/>
        <w:rPr>
          <w:rFonts w:ascii="Times New Roman" w:hAnsi="Times New Roman"/>
          <w:color w:val="000000" w:themeColor="text1"/>
          <w:sz w:val="20"/>
        </w:rPr>
      </w:pPr>
    </w:p>
    <w:p w:rsidR="0017785E" w:rsidRPr="00471E9A" w:rsidRDefault="0017785E" w:rsidP="00F7451F">
      <w:pPr>
        <w:pStyle w:val="NoSpacing"/>
        <w:rPr>
          <w:rFonts w:ascii="Times New Roman" w:hAnsi="Times New Roman"/>
          <w:b/>
          <w:color w:val="000000" w:themeColor="text1"/>
          <w:sz w:val="22"/>
        </w:rPr>
      </w:pPr>
      <w:r w:rsidRPr="00471E9A">
        <w:rPr>
          <w:rFonts w:ascii="Times New Roman" w:hAnsi="Times New Roman"/>
          <w:b/>
          <w:color w:val="000000" w:themeColor="text1"/>
          <w:sz w:val="22"/>
        </w:rPr>
        <w:t>Battles in Africa and Asia</w:t>
      </w:r>
    </w:p>
    <w:p w:rsidR="009046AA" w:rsidRPr="00471E9A" w:rsidRDefault="000B2D9C"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In various parts of Asia and Africa, Germany’s colonial possessions came under assault. The Japanese quickly overran German outposts in China. They also captured Germany’s Pacific island colonies. English and French troops attacked Germany’s four African possessions</w:t>
      </w:r>
      <w:r w:rsidR="009046AA" w:rsidRPr="00471E9A">
        <w:rPr>
          <w:rFonts w:ascii="Times New Roman" w:hAnsi="Times New Roman"/>
          <w:color w:val="000000" w:themeColor="text1"/>
          <w:sz w:val="22"/>
          <w:szCs w:val="22"/>
        </w:rPr>
        <w:t>. They seized control of three.</w:t>
      </w:r>
    </w:p>
    <w:p w:rsidR="009046AA" w:rsidRPr="00471E9A" w:rsidRDefault="009046AA" w:rsidP="00F7451F">
      <w:pPr>
        <w:pStyle w:val="NoSpacing"/>
        <w:rPr>
          <w:rFonts w:ascii="Times New Roman" w:hAnsi="Times New Roman"/>
          <w:color w:val="000000" w:themeColor="text1"/>
          <w:sz w:val="22"/>
          <w:szCs w:val="22"/>
        </w:rPr>
      </w:pPr>
    </w:p>
    <w:p w:rsidR="007B3B99" w:rsidRPr="00471E9A" w:rsidRDefault="000B2D9C"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Elsewhere in Asia and Africa, the British and French recruited subjects in their colonies for the struggle. Fighting troops as well as laborers came from India, South Africa, Senegal, Egypt, Algeria, and Indochina. Many fought and died on the battlefield. Others worked to keep the front lines s</w:t>
      </w:r>
      <w:r w:rsidR="009348CE" w:rsidRPr="00471E9A">
        <w:rPr>
          <w:rFonts w:ascii="Times New Roman" w:hAnsi="Times New Roman"/>
          <w:color w:val="000000" w:themeColor="text1"/>
          <w:sz w:val="22"/>
          <w:szCs w:val="22"/>
        </w:rPr>
        <w:t>upplied. To be sure, some colo</w:t>
      </w:r>
      <w:r w:rsidRPr="00471E9A">
        <w:rPr>
          <w:rFonts w:ascii="Times New Roman" w:hAnsi="Times New Roman"/>
          <w:color w:val="000000" w:themeColor="text1"/>
          <w:sz w:val="22"/>
          <w:szCs w:val="22"/>
        </w:rPr>
        <w:t>nial subjects wanted nothing to do with their European rulers’</w:t>
      </w:r>
      <w:r w:rsidR="007B3B99" w:rsidRPr="00471E9A">
        <w:rPr>
          <w:rFonts w:ascii="Times New Roman" w:hAnsi="Times New Roman"/>
          <w:color w:val="000000" w:themeColor="text1"/>
          <w:sz w:val="22"/>
          <w:szCs w:val="22"/>
        </w:rPr>
        <w:t xml:space="preserve"> conflicts. Others vol</w:t>
      </w:r>
      <w:r w:rsidRPr="00471E9A">
        <w:rPr>
          <w:rFonts w:ascii="Times New Roman" w:hAnsi="Times New Roman"/>
          <w:color w:val="000000" w:themeColor="text1"/>
          <w:sz w:val="22"/>
          <w:szCs w:val="22"/>
        </w:rPr>
        <w:t xml:space="preserve">unteered in the hope that service would lead to their independence. This was the view of Indian political leader Mohandas Gandhi, who supported Indian </w:t>
      </w:r>
      <w:r w:rsidR="007B3B99" w:rsidRPr="00471E9A">
        <w:rPr>
          <w:rFonts w:ascii="Times New Roman" w:hAnsi="Times New Roman"/>
          <w:color w:val="000000" w:themeColor="text1"/>
          <w:sz w:val="22"/>
          <w:szCs w:val="22"/>
        </w:rPr>
        <w:t>participa</w:t>
      </w:r>
      <w:r w:rsidRPr="00471E9A">
        <w:rPr>
          <w:rFonts w:ascii="Times New Roman" w:hAnsi="Times New Roman"/>
          <w:color w:val="000000" w:themeColor="text1"/>
          <w:sz w:val="22"/>
          <w:szCs w:val="22"/>
        </w:rPr>
        <w:t>tion in the war. “If we would improve our status through the help and cooperation of the British,” he wrote, “it was our duty to win their help by standing by them in their hour of need.”</w:t>
      </w:r>
    </w:p>
    <w:p w:rsidR="000B2D9C" w:rsidRPr="00471E9A" w:rsidRDefault="000B2D9C" w:rsidP="00F7451F">
      <w:pPr>
        <w:pStyle w:val="NoSpacing"/>
        <w:rPr>
          <w:rFonts w:ascii="Times New Roman" w:hAnsi="Times New Roman"/>
          <w:color w:val="000000" w:themeColor="text1"/>
          <w:sz w:val="22"/>
        </w:rPr>
      </w:pPr>
    </w:p>
    <w:p w:rsidR="00C33FA3" w:rsidRPr="00471E9A" w:rsidRDefault="00C33FA3" w:rsidP="00F7451F">
      <w:pPr>
        <w:pStyle w:val="NoSpacing"/>
        <w:rPr>
          <w:rFonts w:ascii="Times New Roman" w:hAnsi="Times New Roman"/>
          <w:b/>
          <w:color w:val="000000" w:themeColor="text1"/>
          <w:sz w:val="22"/>
        </w:rPr>
      </w:pPr>
      <w:r w:rsidRPr="00471E9A">
        <w:rPr>
          <w:rFonts w:ascii="Times New Roman" w:hAnsi="Times New Roman"/>
          <w:b/>
          <w:color w:val="000000" w:themeColor="text1"/>
          <w:sz w:val="22"/>
        </w:rPr>
        <w:t>America Joins the Fight</w:t>
      </w:r>
    </w:p>
    <w:p w:rsidR="007B3B99" w:rsidRPr="00471E9A" w:rsidRDefault="000B2D9C"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 xml:space="preserve">In 1917, the focus of the war shifted to the high seas. That year, the Germans intensified the submarine warfare that had raged in the Atlantic Ocean since shortly after the war began. In January 1917, the Germans announced that their submarines would sink without warning any ship in the waters around Britain. This policy was called </w:t>
      </w:r>
      <w:r w:rsidRPr="00471E9A">
        <w:rPr>
          <w:rFonts w:ascii="Times New Roman" w:hAnsi="Times New Roman"/>
          <w:color w:val="000000" w:themeColor="text1"/>
          <w:sz w:val="22"/>
        </w:rPr>
        <w:t>unrestricted submarine warfare</w:t>
      </w:r>
      <w:r w:rsidR="007B3B99" w:rsidRPr="00471E9A">
        <w:rPr>
          <w:rFonts w:ascii="Times New Roman" w:hAnsi="Times New Roman"/>
          <w:color w:val="000000" w:themeColor="text1"/>
          <w:sz w:val="22"/>
          <w:szCs w:val="22"/>
        </w:rPr>
        <w:t>.</w:t>
      </w:r>
    </w:p>
    <w:p w:rsidR="000B2D9C" w:rsidRPr="00471E9A" w:rsidRDefault="000B2D9C" w:rsidP="00F7451F">
      <w:pPr>
        <w:pStyle w:val="NoSpacing"/>
        <w:rPr>
          <w:rFonts w:ascii="Times New Roman" w:hAnsi="Times New Roman"/>
          <w:color w:val="000000" w:themeColor="text1"/>
          <w:sz w:val="22"/>
        </w:rPr>
      </w:pPr>
    </w:p>
    <w:p w:rsidR="000B2D9C" w:rsidRPr="00471E9A" w:rsidRDefault="000B2D9C" w:rsidP="00F7451F">
      <w:pPr>
        <w:pStyle w:val="NoSpacing"/>
        <w:rPr>
          <w:rFonts w:ascii="Times New Roman" w:hAnsi="Times New Roman"/>
          <w:color w:val="000000" w:themeColor="text1"/>
          <w:sz w:val="22"/>
        </w:rPr>
      </w:pPr>
      <w:r w:rsidRPr="00471E9A">
        <w:rPr>
          <w:rFonts w:ascii="Times New Roman" w:hAnsi="Times New Roman"/>
          <w:color w:val="000000" w:themeColor="text1"/>
          <w:sz w:val="22"/>
          <w:szCs w:val="22"/>
        </w:rPr>
        <w:t xml:space="preserve">The Germans had tried this policy before. On May 7, 1915, a German </w:t>
      </w:r>
      <w:r w:rsidR="007B3B99" w:rsidRPr="00471E9A">
        <w:rPr>
          <w:rFonts w:ascii="Times New Roman" w:hAnsi="Times New Roman"/>
          <w:color w:val="000000" w:themeColor="text1"/>
          <w:sz w:val="22"/>
          <w:szCs w:val="22"/>
        </w:rPr>
        <w:t>subma</w:t>
      </w:r>
      <w:r w:rsidRPr="00471E9A">
        <w:rPr>
          <w:rFonts w:ascii="Times New Roman" w:hAnsi="Times New Roman"/>
          <w:color w:val="000000" w:themeColor="text1"/>
          <w:sz w:val="22"/>
          <w:szCs w:val="22"/>
        </w:rPr>
        <w:t xml:space="preserve">rine, or U-boat, had sunk the British passenger ship </w:t>
      </w:r>
      <w:r w:rsidRPr="00471E9A">
        <w:rPr>
          <w:rFonts w:ascii="Times New Roman" w:hAnsi="Times New Roman"/>
          <w:i/>
          <w:iCs/>
          <w:color w:val="000000" w:themeColor="text1"/>
          <w:sz w:val="22"/>
          <w:szCs w:val="22"/>
        </w:rPr>
        <w:t xml:space="preserve">Lusitania. </w:t>
      </w:r>
      <w:r w:rsidRPr="00471E9A">
        <w:rPr>
          <w:rFonts w:ascii="Times New Roman" w:hAnsi="Times New Roman"/>
          <w:color w:val="000000" w:themeColor="text1"/>
          <w:sz w:val="22"/>
          <w:szCs w:val="22"/>
        </w:rPr>
        <w:t>The attack left 1,198 people dead, including 128 U.S. citizens. Germany claimed that the ship had been carrying ammunition, which turned out to be true. Nevertheless, the American public was outraged. President Woodrow Wilson sent a strong protest to Germany. After two further attacks, the Germans finally agreed to stop attacki</w:t>
      </w:r>
      <w:r w:rsidR="007B3B99" w:rsidRPr="00471E9A">
        <w:rPr>
          <w:rFonts w:ascii="Times New Roman" w:hAnsi="Times New Roman"/>
          <w:color w:val="000000" w:themeColor="text1"/>
          <w:sz w:val="22"/>
          <w:szCs w:val="22"/>
        </w:rPr>
        <w:t>ng neutral and passenger ships.</w:t>
      </w:r>
    </w:p>
    <w:p w:rsidR="00076BBB" w:rsidRPr="00471E9A" w:rsidRDefault="00076BBB" w:rsidP="00F7451F">
      <w:pPr>
        <w:pStyle w:val="NoSpacing"/>
        <w:rPr>
          <w:rFonts w:ascii="Times New Roman" w:hAnsi="Times New Roman"/>
          <w:color w:val="000000" w:themeColor="text1"/>
          <w:sz w:val="22"/>
        </w:rPr>
      </w:pPr>
    </w:p>
    <w:p w:rsidR="00A75F38" w:rsidRPr="00471E9A" w:rsidRDefault="00076BBB"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Desperate for an advantage over the Allies, however, the Germans returned to unrestricted submarine warfare in 1917. They knew it might lead to war with the United States. They gambled that their naval blockade would starve Britain into defeat before the United States could mobilize. Ignoring warnings by President Wilson, German U-b</w:t>
      </w:r>
      <w:r w:rsidR="00A75F38" w:rsidRPr="00471E9A">
        <w:rPr>
          <w:rFonts w:ascii="Times New Roman" w:hAnsi="Times New Roman"/>
          <w:color w:val="000000" w:themeColor="text1"/>
          <w:sz w:val="22"/>
          <w:szCs w:val="22"/>
        </w:rPr>
        <w:t>oats sank three American ships.</w:t>
      </w:r>
    </w:p>
    <w:p w:rsidR="00076BBB" w:rsidRPr="00471E9A" w:rsidRDefault="00076BBB" w:rsidP="00F7451F">
      <w:pPr>
        <w:pStyle w:val="NoSpacing"/>
        <w:rPr>
          <w:rFonts w:ascii="Times New Roman" w:hAnsi="Times New Roman"/>
          <w:color w:val="000000" w:themeColor="text1"/>
          <w:sz w:val="22"/>
        </w:rPr>
      </w:pPr>
    </w:p>
    <w:p w:rsidR="003C1C53" w:rsidRPr="00471E9A" w:rsidRDefault="00076BBB"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 xml:space="preserve">In February 1917, another German action pushed the United States closer to war. Officials intercepted a telegram written by Germany’s foreign secretary, Arthur Zimmermann, stating that Germany would help Mexico “reconquer” the land it had lost to the United States if Mexico </w:t>
      </w:r>
      <w:r w:rsidR="003C1C53" w:rsidRPr="00471E9A">
        <w:rPr>
          <w:rFonts w:ascii="Times New Roman" w:hAnsi="Times New Roman"/>
          <w:color w:val="000000" w:themeColor="text1"/>
          <w:sz w:val="22"/>
          <w:szCs w:val="22"/>
        </w:rPr>
        <w:t>would ally itself with Germany.</w:t>
      </w:r>
    </w:p>
    <w:p w:rsidR="00076BBB" w:rsidRPr="00471E9A" w:rsidRDefault="00076BBB" w:rsidP="00F7451F">
      <w:pPr>
        <w:pStyle w:val="NoSpacing"/>
        <w:rPr>
          <w:rFonts w:ascii="Times New Roman" w:hAnsi="Times New Roman"/>
          <w:color w:val="000000" w:themeColor="text1"/>
          <w:sz w:val="22"/>
        </w:rPr>
      </w:pPr>
    </w:p>
    <w:p w:rsidR="006D6B87" w:rsidRPr="00471E9A" w:rsidRDefault="00076BBB" w:rsidP="00F7451F">
      <w:pPr>
        <w:pStyle w:val="NoSpacing"/>
        <w:rPr>
          <w:rFonts w:ascii="Times New Roman" w:hAnsi="Times New Roman"/>
          <w:color w:val="000000" w:themeColor="text1"/>
          <w:sz w:val="22"/>
          <w:szCs w:val="22"/>
        </w:rPr>
      </w:pPr>
      <w:r w:rsidRPr="00471E9A">
        <w:rPr>
          <w:rFonts w:ascii="Times New Roman" w:hAnsi="Times New Roman"/>
          <w:color w:val="000000" w:themeColor="text1"/>
          <w:sz w:val="22"/>
          <w:szCs w:val="22"/>
        </w:rPr>
        <w:t>The Zimmermann note simply proved to be the last straw. A large part of the American population already favored the Allies. In particular, America felt a bond with England. The two nations shared a common ancestry and language, as well as similar democratic institutions and legal systems.</w:t>
      </w:r>
      <w:r w:rsidR="003F4BEA" w:rsidRPr="00471E9A">
        <w:rPr>
          <w:rFonts w:ascii="Times New Roman" w:hAnsi="Times New Roman"/>
          <w:color w:val="000000" w:themeColor="text1"/>
          <w:sz w:val="22"/>
          <w:szCs w:val="22"/>
        </w:rPr>
        <w:t xml:space="preserve"> More important, America’s eco</w:t>
      </w:r>
      <w:r w:rsidRPr="00471E9A">
        <w:rPr>
          <w:rFonts w:ascii="Times New Roman" w:hAnsi="Times New Roman"/>
          <w:color w:val="000000" w:themeColor="text1"/>
          <w:sz w:val="22"/>
          <w:szCs w:val="22"/>
        </w:rPr>
        <w:t>nomic ties with the Allies were far stronger than those with the Central Powers. On April 2, 1917, President Wilson asked Congress to declare war on Germany. The United States entered the war on the sid</w:t>
      </w:r>
      <w:r w:rsidR="00A75F38" w:rsidRPr="00471E9A">
        <w:rPr>
          <w:rFonts w:ascii="Times New Roman" w:hAnsi="Times New Roman"/>
          <w:color w:val="000000" w:themeColor="text1"/>
          <w:sz w:val="22"/>
          <w:szCs w:val="22"/>
        </w:rPr>
        <w:t>e of the Allies.</w:t>
      </w:r>
    </w:p>
    <w:p w:rsidR="006D6B87" w:rsidRPr="00471E9A" w:rsidRDefault="006D6B87" w:rsidP="00F7451F">
      <w:pPr>
        <w:pStyle w:val="NoSpacing"/>
        <w:rPr>
          <w:rFonts w:ascii="Times New Roman" w:hAnsi="Times New Roman"/>
          <w:color w:val="000000" w:themeColor="text1"/>
          <w:sz w:val="22"/>
          <w:szCs w:val="22"/>
        </w:rPr>
      </w:pPr>
    </w:p>
    <w:p w:rsidR="006D6B87" w:rsidRPr="00471E9A" w:rsidRDefault="006D6B87" w:rsidP="006C51A5">
      <w:pPr>
        <w:pStyle w:val="NoSpacing"/>
        <w:ind w:left="720" w:right="720"/>
        <w:rPr>
          <w:rFonts w:ascii="Times New Roman" w:hAnsi="Times New Roman"/>
          <w:b/>
          <w:i/>
          <w:color w:val="000000" w:themeColor="text1"/>
          <w:sz w:val="20"/>
          <w:szCs w:val="22"/>
        </w:rPr>
      </w:pPr>
      <w:r w:rsidRPr="00471E9A">
        <w:rPr>
          <w:rFonts w:ascii="Times New Roman" w:hAnsi="Times New Roman"/>
          <w:b/>
          <w:i/>
          <w:color w:val="000000" w:themeColor="text1"/>
          <w:sz w:val="20"/>
          <w:szCs w:val="22"/>
        </w:rPr>
        <w:t>The Zimmermann Note Berlin, January 19, 1917</w:t>
      </w:r>
    </w:p>
    <w:p w:rsidR="006D6B87" w:rsidRPr="00471E9A" w:rsidRDefault="006D6B87" w:rsidP="006C51A5">
      <w:pPr>
        <w:pStyle w:val="NoSpacing"/>
        <w:ind w:left="720" w:right="720"/>
        <w:rPr>
          <w:rFonts w:ascii="Times New Roman" w:hAnsi="Times New Roman"/>
          <w:i/>
          <w:color w:val="000000" w:themeColor="text1"/>
          <w:sz w:val="20"/>
          <w:szCs w:val="22"/>
        </w:rPr>
      </w:pPr>
      <w:r w:rsidRPr="00471E9A">
        <w:rPr>
          <w:rFonts w:ascii="Times New Roman" w:hAnsi="Times New Roman"/>
          <w:i/>
          <w:color w:val="000000" w:themeColor="text1"/>
          <w:sz w:val="20"/>
          <w:szCs w:val="22"/>
        </w:rPr>
        <w:t>On January 19, 1917, Arthur Zimmermann, the German foreign secretary, sent the following coded telegram to the German ambassador in Mexico. British intelligence agents decoded the telegram and passed it on to the U.S. government.</w:t>
      </w:r>
    </w:p>
    <w:p w:rsidR="006D6B87" w:rsidRPr="00471E9A" w:rsidRDefault="006D6B87" w:rsidP="006C51A5">
      <w:pPr>
        <w:pStyle w:val="NoSpacing"/>
        <w:ind w:left="720" w:right="720"/>
        <w:rPr>
          <w:rFonts w:ascii="Times New Roman" w:hAnsi="Times New Roman"/>
          <w:i/>
          <w:color w:val="000000" w:themeColor="text1"/>
          <w:sz w:val="20"/>
          <w:szCs w:val="22"/>
        </w:rPr>
      </w:pPr>
    </w:p>
    <w:p w:rsidR="00DA39A1" w:rsidRPr="00471E9A" w:rsidRDefault="006D6B87" w:rsidP="006C51A5">
      <w:pPr>
        <w:pStyle w:val="NoSpacing"/>
        <w:ind w:left="720" w:right="720"/>
        <w:rPr>
          <w:rFonts w:ascii="American Typewriter" w:hAnsi="American Typewriter"/>
          <w:color w:val="000000" w:themeColor="text1"/>
          <w:sz w:val="20"/>
        </w:rPr>
      </w:pPr>
      <w:r w:rsidRPr="00471E9A">
        <w:rPr>
          <w:rFonts w:ascii="American Typewriter" w:hAnsi="American Typewriter"/>
          <w:color w:val="000000" w:themeColor="text1"/>
          <w:sz w:val="20"/>
        </w:rPr>
        <w:t>On the first of February we [Germany] intend to begin submarine warfare unrestricted. In spite of this it is our intention to keep neutral the United States of America.</w:t>
      </w:r>
    </w:p>
    <w:p w:rsidR="006D6B87" w:rsidRPr="00471E9A" w:rsidRDefault="006D6B87" w:rsidP="006C51A5">
      <w:pPr>
        <w:pStyle w:val="NoSpacing"/>
        <w:ind w:left="720" w:right="720"/>
        <w:rPr>
          <w:rFonts w:ascii="American Typewriter" w:hAnsi="American Typewriter"/>
          <w:color w:val="000000" w:themeColor="text1"/>
          <w:sz w:val="20"/>
        </w:rPr>
      </w:pPr>
    </w:p>
    <w:p w:rsidR="00DA39A1" w:rsidRPr="00471E9A" w:rsidRDefault="006D6B87" w:rsidP="006C51A5">
      <w:pPr>
        <w:pStyle w:val="NoSpacing"/>
        <w:ind w:left="720" w:right="720"/>
        <w:rPr>
          <w:rFonts w:ascii="American Typewriter" w:hAnsi="American Typewriter"/>
          <w:color w:val="000000" w:themeColor="text1"/>
          <w:sz w:val="20"/>
        </w:rPr>
      </w:pPr>
      <w:r w:rsidRPr="00471E9A">
        <w:rPr>
          <w:rFonts w:ascii="American Typewriter" w:hAnsi="American Typewriter"/>
          <w:color w:val="000000" w:themeColor="text1"/>
          <w:sz w:val="20"/>
        </w:rPr>
        <w:t>If this attempt is not successful we propose an alliance on the following basis with Mexico: That we shall make war together and together make peace. We shall give general financial support, and it is understood that Mexico is to reconquer the lost territory in New Mexico, Texas, and Arizona. The details are left for your settlement.</w:t>
      </w:r>
    </w:p>
    <w:p w:rsidR="006D6B87" w:rsidRPr="00471E9A" w:rsidRDefault="006D6B87" w:rsidP="006C51A5">
      <w:pPr>
        <w:pStyle w:val="NoSpacing"/>
        <w:ind w:left="720" w:right="720"/>
        <w:rPr>
          <w:rFonts w:ascii="American Typewriter" w:hAnsi="American Typewriter"/>
          <w:color w:val="000000" w:themeColor="text1"/>
          <w:sz w:val="20"/>
        </w:rPr>
      </w:pPr>
    </w:p>
    <w:p w:rsidR="00DA39A1" w:rsidRPr="00471E9A" w:rsidRDefault="006D6B87" w:rsidP="006C51A5">
      <w:pPr>
        <w:pStyle w:val="NoSpacing"/>
        <w:ind w:left="720" w:right="720"/>
        <w:rPr>
          <w:rFonts w:ascii="American Typewriter" w:hAnsi="American Typewriter"/>
          <w:color w:val="000000" w:themeColor="text1"/>
          <w:sz w:val="20"/>
        </w:rPr>
      </w:pPr>
      <w:r w:rsidRPr="00471E9A">
        <w:rPr>
          <w:rFonts w:ascii="American Typewriter" w:hAnsi="American Typewriter"/>
          <w:color w:val="000000" w:themeColor="text1"/>
          <w:sz w:val="20"/>
        </w:rPr>
        <w:t>You are instructed to inform the President of Mexico of the above in the greatest confidence as soon as it is certain there will be an outbreak of war with the United States, and we suggest that the President of Mexico on his own initiative should communicate with Japan suggesting adherence at once to this plan; at the same time offer to mediate between Germany and Japan.</w:t>
      </w:r>
    </w:p>
    <w:p w:rsidR="00DA39A1" w:rsidRPr="00471E9A" w:rsidRDefault="00DA39A1" w:rsidP="006C51A5">
      <w:pPr>
        <w:pStyle w:val="NoSpacing"/>
        <w:ind w:left="720" w:right="720"/>
        <w:rPr>
          <w:rFonts w:ascii="American Typewriter" w:hAnsi="American Typewriter"/>
          <w:color w:val="000000" w:themeColor="text1"/>
          <w:sz w:val="20"/>
        </w:rPr>
      </w:pPr>
    </w:p>
    <w:p w:rsidR="00400E33" w:rsidRDefault="00DA39A1" w:rsidP="00400E33">
      <w:pPr>
        <w:pStyle w:val="NoSpacing"/>
        <w:ind w:left="720" w:right="720"/>
        <w:rPr>
          <w:rFonts w:ascii="American Typewriter" w:hAnsi="American Typewriter"/>
          <w:color w:val="000000" w:themeColor="text1"/>
          <w:sz w:val="20"/>
        </w:rPr>
      </w:pPr>
      <w:r w:rsidRPr="00471E9A">
        <w:rPr>
          <w:rFonts w:ascii="American Typewriter" w:hAnsi="American Typewriter"/>
          <w:color w:val="000000" w:themeColor="text1"/>
          <w:sz w:val="20"/>
        </w:rPr>
        <w:t>Please call to the attention of the President of Mexico that the employment of ruthless submarine warfare now promises to compel England to make peace in a few months.</w:t>
      </w:r>
    </w:p>
    <w:p w:rsidR="006D6B87" w:rsidRPr="00400E33" w:rsidRDefault="00DA39A1" w:rsidP="00400E33">
      <w:pPr>
        <w:pStyle w:val="NoSpacing"/>
        <w:ind w:left="720" w:right="720"/>
        <w:jc w:val="right"/>
        <w:rPr>
          <w:rFonts w:ascii="American Typewriter" w:hAnsi="American Typewriter"/>
          <w:color w:val="000000" w:themeColor="text1"/>
          <w:sz w:val="20"/>
        </w:rPr>
      </w:pPr>
      <w:r w:rsidRPr="00471E9A">
        <w:rPr>
          <w:rFonts w:ascii="Times New Roman" w:hAnsi="Times New Roman"/>
          <w:i/>
          <w:color w:val="000000" w:themeColor="text1"/>
          <w:sz w:val="20"/>
        </w:rPr>
        <w:t>Zimmermann.</w:t>
      </w:r>
    </w:p>
    <w:p w:rsidR="00076BBB" w:rsidRPr="003D0AFD" w:rsidRDefault="00076BBB" w:rsidP="00F7451F">
      <w:pPr>
        <w:pStyle w:val="NoSpacing"/>
        <w:rPr>
          <w:rFonts w:ascii="Times New Roman" w:hAnsi="Times New Roman"/>
          <w:b/>
          <w:color w:val="000000" w:themeColor="text1"/>
        </w:rPr>
      </w:pPr>
      <w:r w:rsidRPr="003D0AFD">
        <w:rPr>
          <w:rFonts w:ascii="Times New Roman" w:hAnsi="Times New Roman"/>
          <w:b/>
          <w:color w:val="000000" w:themeColor="text1"/>
          <w:szCs w:val="32"/>
        </w:rPr>
        <w:t xml:space="preserve">War Affects the Home Front </w:t>
      </w:r>
    </w:p>
    <w:p w:rsidR="00855D6C" w:rsidRPr="003652E4" w:rsidRDefault="00076BBB" w:rsidP="00F7451F">
      <w:pPr>
        <w:pStyle w:val="NoSpacing"/>
        <w:rPr>
          <w:rFonts w:ascii="Times New Roman" w:hAnsi="Times New Roman"/>
          <w:color w:val="000000" w:themeColor="text1"/>
          <w:sz w:val="22"/>
          <w:szCs w:val="22"/>
        </w:rPr>
      </w:pPr>
      <w:r w:rsidRPr="003652E4">
        <w:rPr>
          <w:rFonts w:ascii="Times New Roman" w:hAnsi="Times New Roman"/>
          <w:color w:val="000000" w:themeColor="text1"/>
          <w:sz w:val="22"/>
          <w:szCs w:val="22"/>
        </w:rPr>
        <w:t>By the time the United States joined the Allies, the war had been raging for nearly three years. In those three years, Europe had lost more men in battle than in all the wars of the previous three centuries. The war had claimed the lives of millions and had changed countless lives forever. The Great War, as the conflict came to be known, affected everyone. It touched not only the soldiers in the tre</w:t>
      </w:r>
      <w:r w:rsidR="00855D6C" w:rsidRPr="003652E4">
        <w:rPr>
          <w:rFonts w:ascii="Times New Roman" w:hAnsi="Times New Roman"/>
          <w:color w:val="000000" w:themeColor="text1"/>
          <w:sz w:val="22"/>
          <w:szCs w:val="22"/>
        </w:rPr>
        <w:t>nches, but civilians as well.</w:t>
      </w:r>
    </w:p>
    <w:p w:rsidR="00076BBB" w:rsidRPr="003652E4" w:rsidRDefault="00076BBB" w:rsidP="00F7451F">
      <w:pPr>
        <w:pStyle w:val="NoSpacing"/>
        <w:rPr>
          <w:rFonts w:ascii="Times New Roman" w:hAnsi="Times New Roman"/>
          <w:color w:val="000000" w:themeColor="text1"/>
          <w:sz w:val="22"/>
        </w:rPr>
      </w:pPr>
    </w:p>
    <w:p w:rsidR="00E00A41" w:rsidRPr="003652E4" w:rsidRDefault="00E00A41" w:rsidP="00F7451F">
      <w:pPr>
        <w:pStyle w:val="NoSpacing"/>
        <w:rPr>
          <w:rFonts w:ascii="Times New Roman" w:hAnsi="Times New Roman"/>
          <w:b/>
          <w:color w:val="000000" w:themeColor="text1"/>
          <w:sz w:val="22"/>
        </w:rPr>
      </w:pPr>
      <w:r w:rsidRPr="003652E4">
        <w:rPr>
          <w:rFonts w:ascii="Times New Roman" w:hAnsi="Times New Roman"/>
          <w:b/>
          <w:color w:val="000000" w:themeColor="text1"/>
          <w:sz w:val="22"/>
        </w:rPr>
        <w:t>Governments Wage Total War</w:t>
      </w:r>
    </w:p>
    <w:p w:rsidR="00A21598" w:rsidRPr="003652E4" w:rsidRDefault="00076BBB" w:rsidP="00F7451F">
      <w:pPr>
        <w:pStyle w:val="NoSpacing"/>
        <w:rPr>
          <w:rFonts w:ascii="Times New Roman" w:hAnsi="Times New Roman"/>
          <w:color w:val="000000" w:themeColor="text1"/>
          <w:sz w:val="22"/>
          <w:szCs w:val="22"/>
        </w:rPr>
      </w:pPr>
      <w:r w:rsidRPr="003652E4">
        <w:rPr>
          <w:rFonts w:ascii="Times New Roman" w:hAnsi="Times New Roman"/>
          <w:color w:val="000000" w:themeColor="text1"/>
          <w:sz w:val="22"/>
          <w:szCs w:val="22"/>
        </w:rPr>
        <w:t xml:space="preserve">World War I soon became a </w:t>
      </w:r>
      <w:r w:rsidRPr="003652E4">
        <w:rPr>
          <w:rFonts w:ascii="Times New Roman" w:hAnsi="Times New Roman"/>
          <w:color w:val="000000" w:themeColor="text1"/>
          <w:sz w:val="22"/>
        </w:rPr>
        <w:t>total war</w:t>
      </w:r>
      <w:r w:rsidRPr="003652E4">
        <w:rPr>
          <w:rFonts w:ascii="Times New Roman" w:hAnsi="Times New Roman"/>
          <w:color w:val="000000" w:themeColor="text1"/>
          <w:sz w:val="22"/>
          <w:szCs w:val="22"/>
        </w:rPr>
        <w:t>. This meant that countries devoted all their resources to the war effort. In Britain, Germany, Austria, Russia, and France, the entir</w:t>
      </w:r>
      <w:r w:rsidR="003D0AFD" w:rsidRPr="003652E4">
        <w:rPr>
          <w:rFonts w:ascii="Times New Roman" w:hAnsi="Times New Roman"/>
          <w:color w:val="000000" w:themeColor="text1"/>
          <w:sz w:val="22"/>
          <w:szCs w:val="22"/>
        </w:rPr>
        <w:t>e force of government was dedi</w:t>
      </w:r>
      <w:r w:rsidRPr="003652E4">
        <w:rPr>
          <w:rFonts w:ascii="Times New Roman" w:hAnsi="Times New Roman"/>
          <w:color w:val="000000" w:themeColor="text1"/>
          <w:sz w:val="22"/>
          <w:szCs w:val="22"/>
        </w:rPr>
        <w:t>cated to winning the conflict. In each country, t</w:t>
      </w:r>
      <w:r w:rsidR="00070EF9" w:rsidRPr="003652E4">
        <w:rPr>
          <w:rFonts w:ascii="Times New Roman" w:hAnsi="Times New Roman"/>
          <w:color w:val="000000" w:themeColor="text1"/>
          <w:sz w:val="22"/>
          <w:szCs w:val="22"/>
        </w:rPr>
        <w:t>he wartime government took con</w:t>
      </w:r>
      <w:r w:rsidRPr="003652E4">
        <w:rPr>
          <w:rFonts w:ascii="Times New Roman" w:hAnsi="Times New Roman"/>
          <w:color w:val="000000" w:themeColor="text1"/>
          <w:sz w:val="22"/>
          <w:szCs w:val="22"/>
        </w:rPr>
        <w:t>trol of the economy. Governments told factorie</w:t>
      </w:r>
      <w:r w:rsidR="00A21598" w:rsidRPr="003652E4">
        <w:rPr>
          <w:rFonts w:ascii="Times New Roman" w:hAnsi="Times New Roman"/>
          <w:color w:val="000000" w:themeColor="text1"/>
          <w:sz w:val="22"/>
          <w:szCs w:val="22"/>
        </w:rPr>
        <w:t>s what to produce and how much.</w:t>
      </w:r>
    </w:p>
    <w:p w:rsidR="00A21598" w:rsidRPr="003652E4" w:rsidRDefault="00A21598" w:rsidP="00F7451F">
      <w:pPr>
        <w:pStyle w:val="NoSpacing"/>
        <w:rPr>
          <w:rFonts w:ascii="Times New Roman" w:hAnsi="Times New Roman"/>
          <w:color w:val="000000" w:themeColor="text1"/>
          <w:sz w:val="22"/>
          <w:szCs w:val="22"/>
        </w:rPr>
      </w:pPr>
    </w:p>
    <w:p w:rsidR="00A21598" w:rsidRPr="003652E4" w:rsidRDefault="00A21598" w:rsidP="00A21598">
      <w:pPr>
        <w:pStyle w:val="NoSpacing"/>
        <w:rPr>
          <w:rFonts w:ascii="Times New Roman" w:hAnsi="Times New Roman"/>
          <w:b/>
          <w:color w:val="000000" w:themeColor="text1"/>
          <w:sz w:val="22"/>
        </w:rPr>
      </w:pPr>
      <w:r w:rsidRPr="003652E4">
        <w:rPr>
          <w:rFonts w:ascii="Times New Roman" w:hAnsi="Times New Roman"/>
          <w:b/>
          <w:color w:val="000000" w:themeColor="text1"/>
          <w:sz w:val="22"/>
        </w:rPr>
        <w:t>Women and the War</w:t>
      </w:r>
    </w:p>
    <w:p w:rsidR="00A21598" w:rsidRPr="003652E4" w:rsidRDefault="00A21598" w:rsidP="00A21598">
      <w:pPr>
        <w:pStyle w:val="NoSpacing"/>
        <w:rPr>
          <w:rFonts w:ascii="Times New Roman" w:hAnsi="Times New Roman"/>
          <w:color w:val="000000" w:themeColor="text1"/>
          <w:sz w:val="22"/>
        </w:rPr>
      </w:pPr>
      <w:r w:rsidRPr="003652E4">
        <w:rPr>
          <w:rFonts w:ascii="Times New Roman" w:hAnsi="Times New Roman"/>
          <w:color w:val="000000" w:themeColor="text1"/>
          <w:sz w:val="22"/>
        </w:rPr>
        <w:t>Total war meant that governments turned to help from women as never before. Thousands of women replaced</w:t>
      </w:r>
      <w:r w:rsidR="00120BF8">
        <w:rPr>
          <w:rFonts w:ascii="Times New Roman" w:hAnsi="Times New Roman"/>
          <w:color w:val="000000" w:themeColor="text1"/>
          <w:sz w:val="22"/>
        </w:rPr>
        <w:t xml:space="preserve"> </w:t>
      </w:r>
      <w:r w:rsidRPr="003652E4">
        <w:rPr>
          <w:rFonts w:ascii="Times New Roman" w:hAnsi="Times New Roman"/>
          <w:color w:val="000000" w:themeColor="text1"/>
          <w:sz w:val="22"/>
        </w:rPr>
        <w:t>men in factories, offices, and shops. Women built tanks and munitions, plowed fields, paved streets, and ran hospitals. They also kept troops supplied with food, clothing, and weapons. Although most women left the work force when the war ended, they changed many people’s views of what women were capable of doing.</w:t>
      </w:r>
    </w:p>
    <w:p w:rsidR="00A21598" w:rsidRPr="003652E4" w:rsidRDefault="00A21598" w:rsidP="00A21598">
      <w:pPr>
        <w:pStyle w:val="NoSpacing"/>
        <w:rPr>
          <w:rFonts w:ascii="Times New Roman" w:hAnsi="Times New Roman"/>
          <w:color w:val="000000" w:themeColor="text1"/>
          <w:sz w:val="22"/>
        </w:rPr>
      </w:pPr>
    </w:p>
    <w:p w:rsidR="00F17ECA" w:rsidRPr="003652E4" w:rsidRDefault="00A21598" w:rsidP="00A21598">
      <w:pPr>
        <w:pStyle w:val="NoSpacing"/>
        <w:rPr>
          <w:rFonts w:ascii="Times New Roman" w:hAnsi="Times New Roman"/>
          <w:color w:val="000000" w:themeColor="text1"/>
          <w:sz w:val="22"/>
        </w:rPr>
      </w:pPr>
      <w:r w:rsidRPr="003652E4">
        <w:rPr>
          <w:rFonts w:ascii="Times New Roman" w:hAnsi="Times New Roman"/>
          <w:color w:val="000000" w:themeColor="text1"/>
          <w:sz w:val="22"/>
        </w:rPr>
        <w:t>Women also saw the horrors of war firsthand, working on or near the front lines as nurses. Here, American nurse Shirley Millard describes her experience with a soldier who had lost both eyes and feet:</w:t>
      </w:r>
    </w:p>
    <w:p w:rsidR="00F17ECA" w:rsidRDefault="00F17ECA" w:rsidP="00A21598">
      <w:pPr>
        <w:pStyle w:val="NoSpacing"/>
        <w:rPr>
          <w:rFonts w:ascii="Times New Roman" w:hAnsi="Times New Roman"/>
          <w:color w:val="000000" w:themeColor="text1"/>
          <w:sz w:val="20"/>
        </w:rPr>
      </w:pPr>
    </w:p>
    <w:p w:rsidR="002049C9" w:rsidRPr="002049C9" w:rsidRDefault="00F17ECA" w:rsidP="002049C9">
      <w:pPr>
        <w:pStyle w:val="NoSpacing"/>
        <w:ind w:left="720" w:right="720"/>
        <w:rPr>
          <w:rFonts w:ascii="Times New Roman" w:hAnsi="Times New Roman"/>
          <w:i/>
          <w:color w:val="000000" w:themeColor="text1"/>
          <w:sz w:val="20"/>
        </w:rPr>
      </w:pPr>
      <w:r w:rsidRPr="002049C9">
        <w:rPr>
          <w:rFonts w:ascii="Times New Roman" w:hAnsi="Times New Roman"/>
          <w:i/>
          <w:color w:val="000000" w:themeColor="text1"/>
          <w:sz w:val="20"/>
        </w:rPr>
        <w:t>He moaned through the bandages that his head was splitting with pain. I gave him morphine. Suddenly aware of the fact that he had [numerous] wounds, he asked: “Sa-ay! What’s the matter with my legs?” Reaching down to feel his legs before I could stop him, he uttered a heartbreaking scream. I held his hands firmly until the drug I had given him took effect.</w:t>
      </w:r>
    </w:p>
    <w:p w:rsidR="00076BBB" w:rsidRPr="002049C9" w:rsidRDefault="002049C9" w:rsidP="002049C9">
      <w:pPr>
        <w:pStyle w:val="NoSpacing"/>
        <w:ind w:left="720" w:right="720"/>
        <w:jc w:val="right"/>
        <w:rPr>
          <w:rFonts w:ascii="Times New Roman" w:hAnsi="Times New Roman"/>
          <w:i/>
          <w:color w:val="000000" w:themeColor="text1"/>
          <w:sz w:val="20"/>
        </w:rPr>
      </w:pPr>
      <w:r w:rsidRPr="002049C9">
        <w:rPr>
          <w:rFonts w:ascii="Times New Roman" w:hAnsi="Times New Roman"/>
          <w:i/>
          <w:color w:val="000000" w:themeColor="text1"/>
          <w:sz w:val="20"/>
        </w:rPr>
        <w:t>~</w:t>
      </w:r>
      <w:r w:rsidR="00F17ECA" w:rsidRPr="002049C9">
        <w:rPr>
          <w:rFonts w:ascii="Times New Roman" w:hAnsi="Times New Roman"/>
          <w:i/>
          <w:color w:val="000000" w:themeColor="text1"/>
          <w:sz w:val="20"/>
        </w:rPr>
        <w:t xml:space="preserve">Shirley </w:t>
      </w:r>
      <w:r w:rsidR="00926E0D" w:rsidRPr="002049C9">
        <w:rPr>
          <w:rFonts w:ascii="Times New Roman" w:hAnsi="Times New Roman"/>
          <w:i/>
          <w:color w:val="000000" w:themeColor="text1"/>
          <w:sz w:val="20"/>
        </w:rPr>
        <w:t>Millard</w:t>
      </w:r>
      <w:r w:rsidR="00F17ECA" w:rsidRPr="002049C9">
        <w:rPr>
          <w:rFonts w:ascii="Times New Roman" w:hAnsi="Times New Roman"/>
          <w:i/>
          <w:color w:val="000000" w:themeColor="text1"/>
          <w:sz w:val="20"/>
        </w:rPr>
        <w:t xml:space="preserve">, </w:t>
      </w:r>
      <w:r w:rsidR="00F17ECA" w:rsidRPr="002049C9">
        <w:rPr>
          <w:rFonts w:ascii="Times New Roman" w:hAnsi="Times New Roman"/>
          <w:color w:val="000000" w:themeColor="text1"/>
          <w:sz w:val="20"/>
        </w:rPr>
        <w:t>I Saw Them Die</w:t>
      </w:r>
      <w:r w:rsidRPr="002049C9">
        <w:rPr>
          <w:rFonts w:ascii="Times New Roman" w:hAnsi="Times New Roman"/>
          <w:i/>
          <w:color w:val="000000" w:themeColor="text1"/>
          <w:sz w:val="20"/>
        </w:rPr>
        <w:t>~</w:t>
      </w:r>
    </w:p>
    <w:p w:rsidR="00183F6A" w:rsidRPr="00A51F85" w:rsidRDefault="00183F6A" w:rsidP="00F7451F">
      <w:pPr>
        <w:pStyle w:val="NoSpacing"/>
        <w:rPr>
          <w:rFonts w:ascii="Times New Roman" w:hAnsi="Times New Roman"/>
          <w:color w:val="000000" w:themeColor="text1"/>
          <w:sz w:val="20"/>
        </w:rPr>
      </w:pPr>
    </w:p>
    <w:p w:rsidR="0034396E" w:rsidRPr="004E4D83" w:rsidRDefault="0034396E" w:rsidP="00F7451F">
      <w:pPr>
        <w:pStyle w:val="NoSpacing"/>
        <w:rPr>
          <w:rFonts w:ascii="Times New Roman" w:hAnsi="Times New Roman"/>
          <w:b/>
          <w:color w:val="000000" w:themeColor="text1"/>
          <w:sz w:val="22"/>
        </w:rPr>
      </w:pPr>
      <w:r w:rsidRPr="004E4D83">
        <w:rPr>
          <w:rFonts w:ascii="Times New Roman" w:hAnsi="Times New Roman"/>
          <w:b/>
          <w:color w:val="000000" w:themeColor="text1"/>
          <w:sz w:val="22"/>
          <w:szCs w:val="22"/>
        </w:rPr>
        <w:t xml:space="preserve">The Influenza Epidemic </w:t>
      </w:r>
    </w:p>
    <w:p w:rsidR="00101C91" w:rsidRPr="004E4D83" w:rsidRDefault="0034396E" w:rsidP="00F7451F">
      <w:pPr>
        <w:pStyle w:val="NoSpacing"/>
        <w:rPr>
          <w:rFonts w:ascii="Times New Roman" w:hAnsi="Times New Roman"/>
          <w:color w:val="000000" w:themeColor="text1"/>
          <w:sz w:val="22"/>
          <w:szCs w:val="18"/>
        </w:rPr>
      </w:pPr>
      <w:r w:rsidRPr="004E4D83">
        <w:rPr>
          <w:rFonts w:ascii="Times New Roman" w:hAnsi="Times New Roman"/>
          <w:color w:val="000000" w:themeColor="text1"/>
          <w:sz w:val="22"/>
          <w:szCs w:val="18"/>
        </w:rPr>
        <w:t>In</w:t>
      </w:r>
      <w:r w:rsidR="00101C91" w:rsidRPr="004E4D83">
        <w:rPr>
          <w:rFonts w:ascii="Times New Roman" w:hAnsi="Times New Roman"/>
          <w:color w:val="000000" w:themeColor="text1"/>
          <w:sz w:val="22"/>
          <w:szCs w:val="18"/>
        </w:rPr>
        <w:t xml:space="preserve"> the spring of 1918, a powerful </w:t>
      </w:r>
      <w:r w:rsidRPr="004E4D83">
        <w:rPr>
          <w:rFonts w:ascii="Times New Roman" w:hAnsi="Times New Roman"/>
          <w:color w:val="000000" w:themeColor="text1"/>
          <w:sz w:val="22"/>
          <w:szCs w:val="18"/>
        </w:rPr>
        <w:t xml:space="preserve">new enemy emerged, threatening nations on each side of World War I. This “enemy” was a deadly strain of influenza. The Spanish flu, as it was popularly known, hit England and India in May. By the fall, it had spread through Europe, Russia, </w:t>
      </w:r>
      <w:r w:rsidR="00101C91" w:rsidRPr="004E4D83">
        <w:rPr>
          <w:rFonts w:ascii="Times New Roman" w:hAnsi="Times New Roman"/>
          <w:color w:val="000000" w:themeColor="text1"/>
          <w:sz w:val="22"/>
          <w:szCs w:val="18"/>
        </w:rPr>
        <w:t>Asia, and to the United States.</w:t>
      </w:r>
    </w:p>
    <w:p w:rsidR="0034396E" w:rsidRPr="004E4D83" w:rsidRDefault="0034396E" w:rsidP="00F7451F">
      <w:pPr>
        <w:pStyle w:val="NoSpacing"/>
        <w:rPr>
          <w:rFonts w:ascii="Times New Roman" w:hAnsi="Times New Roman"/>
          <w:color w:val="000000" w:themeColor="text1"/>
          <w:sz w:val="22"/>
        </w:rPr>
      </w:pPr>
    </w:p>
    <w:p w:rsidR="0034396E" w:rsidRPr="004E4D83" w:rsidRDefault="0034396E" w:rsidP="00F7451F">
      <w:pPr>
        <w:pStyle w:val="NoSpacing"/>
        <w:rPr>
          <w:rFonts w:ascii="Times New Roman" w:hAnsi="Times New Roman"/>
          <w:color w:val="000000" w:themeColor="text1"/>
          <w:sz w:val="22"/>
        </w:rPr>
      </w:pPr>
      <w:r w:rsidRPr="004E4D83">
        <w:rPr>
          <w:rFonts w:ascii="Times New Roman" w:hAnsi="Times New Roman"/>
          <w:color w:val="000000" w:themeColor="text1"/>
          <w:sz w:val="22"/>
          <w:szCs w:val="18"/>
        </w:rPr>
        <w:t xml:space="preserve">The influenza epidemic killed soldiers and civilians alike. In India, at least 12 million people died of influenza. In Berlin, on a single day in October, 1,500 people died. In the end, this global epidemic was more destructive than the war itself, killing 20 million people worldwide. </w:t>
      </w:r>
    </w:p>
    <w:p w:rsidR="0034396E" w:rsidRPr="004E4D83" w:rsidRDefault="0034396E" w:rsidP="00F7451F">
      <w:pPr>
        <w:pStyle w:val="NoSpacing"/>
        <w:rPr>
          <w:rFonts w:ascii="Times New Roman" w:hAnsi="Times New Roman"/>
          <w:color w:val="000000" w:themeColor="text1"/>
          <w:sz w:val="22"/>
          <w:szCs w:val="22"/>
        </w:rPr>
      </w:pPr>
    </w:p>
    <w:p w:rsidR="00102CDB" w:rsidRPr="004E4D83" w:rsidRDefault="00183F6A" w:rsidP="00F7451F">
      <w:pPr>
        <w:pStyle w:val="NoSpacing"/>
        <w:rPr>
          <w:rFonts w:ascii="Times New Roman" w:hAnsi="Times New Roman"/>
          <w:color w:val="000000" w:themeColor="text1"/>
          <w:sz w:val="22"/>
          <w:szCs w:val="22"/>
        </w:rPr>
      </w:pPr>
      <w:r w:rsidRPr="004E4D83">
        <w:rPr>
          <w:rFonts w:ascii="Times New Roman" w:hAnsi="Times New Roman"/>
          <w:color w:val="000000" w:themeColor="text1"/>
          <w:sz w:val="22"/>
          <w:szCs w:val="22"/>
        </w:rPr>
        <w:t>Numerous facilities were converted to munitions factories. Nearly every able-bodied civilian was put to work. Unemployment in many European</w:t>
      </w:r>
      <w:r w:rsidR="00102CDB" w:rsidRPr="004E4D83">
        <w:rPr>
          <w:rFonts w:ascii="Times New Roman" w:hAnsi="Times New Roman"/>
          <w:color w:val="000000" w:themeColor="text1"/>
          <w:sz w:val="22"/>
          <w:szCs w:val="22"/>
        </w:rPr>
        <w:t xml:space="preserve"> countries all but disappeared.</w:t>
      </w:r>
    </w:p>
    <w:p w:rsidR="00183F6A" w:rsidRPr="004E4D83" w:rsidRDefault="00183F6A" w:rsidP="00F7451F">
      <w:pPr>
        <w:pStyle w:val="NoSpacing"/>
        <w:rPr>
          <w:rFonts w:ascii="Times New Roman" w:hAnsi="Times New Roman"/>
          <w:color w:val="000000" w:themeColor="text1"/>
          <w:sz w:val="22"/>
        </w:rPr>
      </w:pPr>
    </w:p>
    <w:p w:rsidR="00101C91" w:rsidRPr="00725EA6" w:rsidRDefault="00183F6A"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 xml:space="preserve">So many goods were in short supply that </w:t>
      </w:r>
      <w:r w:rsidR="00101C91" w:rsidRPr="00725EA6">
        <w:rPr>
          <w:rFonts w:ascii="Times New Roman" w:hAnsi="Times New Roman"/>
          <w:color w:val="000000" w:themeColor="text1"/>
          <w:sz w:val="22"/>
          <w:szCs w:val="22"/>
        </w:rPr>
        <w:t>gov</w:t>
      </w:r>
      <w:r w:rsidRPr="00725EA6">
        <w:rPr>
          <w:rFonts w:ascii="Times New Roman" w:hAnsi="Times New Roman"/>
          <w:color w:val="000000" w:themeColor="text1"/>
          <w:sz w:val="22"/>
          <w:szCs w:val="22"/>
        </w:rPr>
        <w:t xml:space="preserve">ernments turned to </w:t>
      </w:r>
      <w:r w:rsidRPr="00725EA6">
        <w:rPr>
          <w:rFonts w:ascii="Times New Roman" w:hAnsi="Times New Roman"/>
          <w:color w:val="000000" w:themeColor="text1"/>
          <w:sz w:val="22"/>
        </w:rPr>
        <w:t>rationing</w:t>
      </w:r>
      <w:r w:rsidR="000B3E46" w:rsidRPr="00725EA6">
        <w:rPr>
          <w:rFonts w:ascii="Times New Roman" w:hAnsi="Times New Roman"/>
          <w:color w:val="000000" w:themeColor="text1"/>
          <w:sz w:val="22"/>
          <w:szCs w:val="22"/>
        </w:rPr>
        <w:t>. Under this sys</w:t>
      </w:r>
      <w:r w:rsidRPr="00725EA6">
        <w:rPr>
          <w:rFonts w:ascii="Times New Roman" w:hAnsi="Times New Roman"/>
          <w:color w:val="000000" w:themeColor="text1"/>
          <w:sz w:val="22"/>
          <w:szCs w:val="22"/>
        </w:rPr>
        <w:t>tem, people could buy only small amounts of those items that were also needed for the war effort. Eventually, rationing covered a wide range of good</w:t>
      </w:r>
      <w:r w:rsidR="00101C91" w:rsidRPr="00725EA6">
        <w:rPr>
          <w:rFonts w:ascii="Times New Roman" w:hAnsi="Times New Roman"/>
          <w:color w:val="000000" w:themeColor="text1"/>
          <w:sz w:val="22"/>
          <w:szCs w:val="22"/>
        </w:rPr>
        <w:t>s, from butter to shoe leather.</w:t>
      </w:r>
    </w:p>
    <w:p w:rsidR="00183F6A" w:rsidRPr="00725EA6" w:rsidRDefault="00183F6A" w:rsidP="00F7451F">
      <w:pPr>
        <w:pStyle w:val="NoSpacing"/>
        <w:rPr>
          <w:rFonts w:ascii="Times New Roman" w:hAnsi="Times New Roman"/>
          <w:color w:val="000000" w:themeColor="text1"/>
          <w:sz w:val="22"/>
        </w:rPr>
      </w:pPr>
    </w:p>
    <w:p w:rsidR="00101C91" w:rsidRPr="00725EA6" w:rsidRDefault="00183F6A"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 xml:space="preserve">Governments also suppressed antiwar activity, sometimes forcibly. In addition, they censored news about the war. Many leaders feared that </w:t>
      </w:r>
      <w:r w:rsidR="00101C91" w:rsidRPr="00725EA6">
        <w:rPr>
          <w:rFonts w:ascii="Times New Roman" w:hAnsi="Times New Roman"/>
          <w:color w:val="000000" w:themeColor="text1"/>
          <w:sz w:val="22"/>
          <w:szCs w:val="22"/>
        </w:rPr>
        <w:t>hon</w:t>
      </w:r>
      <w:r w:rsidRPr="00725EA6">
        <w:rPr>
          <w:rFonts w:ascii="Times New Roman" w:hAnsi="Times New Roman"/>
          <w:color w:val="000000" w:themeColor="text1"/>
          <w:sz w:val="22"/>
          <w:szCs w:val="22"/>
        </w:rPr>
        <w:t xml:space="preserve">est reporting of the war would turn people against it. Governments also used </w:t>
      </w:r>
      <w:r w:rsidRPr="00725EA6">
        <w:rPr>
          <w:rFonts w:ascii="Times New Roman" w:hAnsi="Times New Roman"/>
          <w:color w:val="000000" w:themeColor="text1"/>
          <w:sz w:val="22"/>
        </w:rPr>
        <w:t>propaganda</w:t>
      </w:r>
      <w:r w:rsidRPr="00725EA6">
        <w:rPr>
          <w:rFonts w:ascii="Times New Roman" w:hAnsi="Times New Roman"/>
          <w:color w:val="000000" w:themeColor="text1"/>
          <w:sz w:val="22"/>
          <w:szCs w:val="22"/>
        </w:rPr>
        <w:t>, one-sided information designed to persuade, to keep up morale and support for the war.</w:t>
      </w:r>
    </w:p>
    <w:p w:rsidR="00192ED5" w:rsidRPr="00725EA6" w:rsidRDefault="00192ED5" w:rsidP="00F7451F">
      <w:pPr>
        <w:pStyle w:val="NoSpacing"/>
        <w:rPr>
          <w:rFonts w:ascii="Times New Roman" w:hAnsi="Times New Roman"/>
          <w:color w:val="000000" w:themeColor="text1"/>
          <w:sz w:val="22"/>
        </w:rPr>
      </w:pPr>
    </w:p>
    <w:p w:rsidR="0082427B" w:rsidRPr="00A51F85" w:rsidRDefault="0082427B" w:rsidP="00F7451F">
      <w:pPr>
        <w:pStyle w:val="NoSpacing"/>
        <w:rPr>
          <w:rFonts w:ascii="Times New Roman" w:hAnsi="Times New Roman"/>
          <w:b/>
          <w:color w:val="000000" w:themeColor="text1"/>
        </w:rPr>
      </w:pPr>
      <w:r w:rsidRPr="00A51F85">
        <w:rPr>
          <w:rFonts w:ascii="Times New Roman" w:hAnsi="Times New Roman"/>
          <w:b/>
          <w:color w:val="000000" w:themeColor="text1"/>
          <w:szCs w:val="32"/>
        </w:rPr>
        <w:t xml:space="preserve">The Allies Win the War </w:t>
      </w:r>
    </w:p>
    <w:p w:rsidR="003D4081" w:rsidRPr="00725EA6" w:rsidRDefault="0082427B"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With the United States finally in the war, the balance, it seemed, was about to tip in the Allies’ favor. Before that happened, however, events in Russia gave Germany a victory on the Eastern Front, and new hope for winning the confli</w:t>
      </w:r>
      <w:r w:rsidR="003D4081" w:rsidRPr="00725EA6">
        <w:rPr>
          <w:rFonts w:ascii="Times New Roman" w:hAnsi="Times New Roman"/>
          <w:color w:val="000000" w:themeColor="text1"/>
          <w:sz w:val="22"/>
          <w:szCs w:val="22"/>
        </w:rPr>
        <w:t>ct.</w:t>
      </w:r>
    </w:p>
    <w:p w:rsidR="0082427B" w:rsidRPr="00725EA6" w:rsidRDefault="0082427B" w:rsidP="00F7451F">
      <w:pPr>
        <w:pStyle w:val="NoSpacing"/>
        <w:rPr>
          <w:rFonts w:ascii="Times New Roman" w:hAnsi="Times New Roman"/>
          <w:color w:val="000000" w:themeColor="text1"/>
          <w:sz w:val="22"/>
        </w:rPr>
      </w:pPr>
    </w:p>
    <w:p w:rsidR="003D4081" w:rsidRPr="00725EA6" w:rsidRDefault="003D4081" w:rsidP="00F7451F">
      <w:pPr>
        <w:pStyle w:val="NoSpacing"/>
        <w:rPr>
          <w:rFonts w:ascii="Times New Roman" w:hAnsi="Times New Roman"/>
          <w:b/>
          <w:color w:val="000000" w:themeColor="text1"/>
          <w:sz w:val="22"/>
        </w:rPr>
      </w:pPr>
      <w:r w:rsidRPr="00725EA6">
        <w:rPr>
          <w:rFonts w:ascii="Times New Roman" w:hAnsi="Times New Roman"/>
          <w:b/>
          <w:color w:val="000000" w:themeColor="text1"/>
          <w:sz w:val="22"/>
        </w:rPr>
        <w:t>Russia Withdraws</w:t>
      </w:r>
    </w:p>
    <w:p w:rsidR="00C51B3E" w:rsidRPr="00725EA6" w:rsidRDefault="0082427B"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In March 1917, civil unrest in Russia—due in large part to war-rel</w:t>
      </w:r>
      <w:r w:rsidR="00A539AB" w:rsidRPr="00725EA6">
        <w:rPr>
          <w:rFonts w:ascii="Times New Roman" w:hAnsi="Times New Roman"/>
          <w:color w:val="000000" w:themeColor="text1"/>
          <w:sz w:val="22"/>
          <w:szCs w:val="22"/>
        </w:rPr>
        <w:t xml:space="preserve">ated shortages of food and fuel - </w:t>
      </w:r>
      <w:r w:rsidRPr="00725EA6">
        <w:rPr>
          <w:rFonts w:ascii="Times New Roman" w:hAnsi="Times New Roman"/>
          <w:color w:val="000000" w:themeColor="text1"/>
          <w:sz w:val="22"/>
          <w:szCs w:val="22"/>
        </w:rPr>
        <w:t>forced Czar Nicholas to step down. In his place a provisional government was established. The new government pledged to continue fighting the war. However, by 1917, nearly 5.5 million Russian soldiers had been wounded, killed, or taken prisoner. As a result, the war-weary Russian ar</w:t>
      </w:r>
      <w:r w:rsidR="00C51B3E" w:rsidRPr="00725EA6">
        <w:rPr>
          <w:rFonts w:ascii="Times New Roman" w:hAnsi="Times New Roman"/>
          <w:color w:val="000000" w:themeColor="text1"/>
          <w:sz w:val="22"/>
          <w:szCs w:val="22"/>
        </w:rPr>
        <w:t>my refused to fight any longer.</w:t>
      </w:r>
    </w:p>
    <w:p w:rsidR="0082427B" w:rsidRPr="00725EA6" w:rsidRDefault="0082427B" w:rsidP="00F7451F">
      <w:pPr>
        <w:pStyle w:val="NoSpacing"/>
        <w:rPr>
          <w:rFonts w:ascii="Times New Roman" w:hAnsi="Times New Roman"/>
          <w:color w:val="000000" w:themeColor="text1"/>
          <w:sz w:val="22"/>
        </w:rPr>
      </w:pPr>
    </w:p>
    <w:p w:rsidR="0082427B" w:rsidRPr="00725EA6" w:rsidRDefault="0082427B" w:rsidP="00F7451F">
      <w:pPr>
        <w:pStyle w:val="NoSpacing"/>
        <w:rPr>
          <w:rFonts w:ascii="Times New Roman" w:hAnsi="Times New Roman"/>
          <w:color w:val="000000" w:themeColor="text1"/>
          <w:sz w:val="22"/>
        </w:rPr>
      </w:pPr>
      <w:r w:rsidRPr="00725EA6">
        <w:rPr>
          <w:rFonts w:ascii="Times New Roman" w:hAnsi="Times New Roman"/>
          <w:color w:val="000000" w:themeColor="text1"/>
          <w:sz w:val="22"/>
          <w:szCs w:val="22"/>
        </w:rPr>
        <w:t>Eight months after the new government took o</w:t>
      </w:r>
      <w:r w:rsidR="002C06FC" w:rsidRPr="00725EA6">
        <w:rPr>
          <w:rFonts w:ascii="Times New Roman" w:hAnsi="Times New Roman"/>
          <w:color w:val="000000" w:themeColor="text1"/>
          <w:sz w:val="22"/>
          <w:szCs w:val="22"/>
        </w:rPr>
        <w:t>ver, a revolution shook Russia</w:t>
      </w:r>
      <w:r w:rsidRPr="00725EA6">
        <w:rPr>
          <w:rFonts w:ascii="Times New Roman" w:hAnsi="Times New Roman"/>
          <w:color w:val="000000" w:themeColor="text1"/>
          <w:sz w:val="22"/>
          <w:szCs w:val="22"/>
        </w:rPr>
        <w:t xml:space="preserve">. In November 1917, Communist leader Vladimir Ilyich Lenin seized power. Lenin insisted on ending his country’s involvement in the war. One of his first acts was to offer Germany a truce. In March 1918, Germany and Russia signed the Treaty of Brest-Litovsk, which ended the war between them. </w:t>
      </w:r>
    </w:p>
    <w:p w:rsidR="0082427B" w:rsidRPr="00725EA6" w:rsidRDefault="0082427B" w:rsidP="00F7451F">
      <w:pPr>
        <w:pStyle w:val="NoSpacing"/>
        <w:rPr>
          <w:rFonts w:ascii="Times New Roman" w:hAnsi="Times New Roman"/>
          <w:color w:val="000000" w:themeColor="text1"/>
          <w:sz w:val="22"/>
        </w:rPr>
      </w:pPr>
    </w:p>
    <w:p w:rsidR="00C51B3E" w:rsidRPr="00725EA6" w:rsidRDefault="00C51B3E" w:rsidP="00F7451F">
      <w:pPr>
        <w:pStyle w:val="NoSpacing"/>
        <w:rPr>
          <w:rFonts w:ascii="Times New Roman" w:hAnsi="Times New Roman"/>
          <w:b/>
          <w:color w:val="000000" w:themeColor="text1"/>
          <w:sz w:val="22"/>
        </w:rPr>
      </w:pPr>
      <w:r w:rsidRPr="00725EA6">
        <w:rPr>
          <w:rFonts w:ascii="Times New Roman" w:hAnsi="Times New Roman"/>
          <w:b/>
          <w:color w:val="000000" w:themeColor="text1"/>
          <w:sz w:val="22"/>
        </w:rPr>
        <w:t>The Central Powers Collapse</w:t>
      </w:r>
    </w:p>
    <w:p w:rsidR="00EB2058" w:rsidRPr="00725EA6" w:rsidRDefault="0082427B"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Russia’s withdrawal from the war at last allowed Germany to send nearly all its forces to the Western Front. In March 1918, the Germans mounted one final, massive attack on the Al</w:t>
      </w:r>
      <w:r w:rsidR="00307923" w:rsidRPr="00725EA6">
        <w:rPr>
          <w:rFonts w:ascii="Times New Roman" w:hAnsi="Times New Roman"/>
          <w:color w:val="000000" w:themeColor="text1"/>
          <w:sz w:val="22"/>
          <w:szCs w:val="22"/>
        </w:rPr>
        <w:t>lies in France. As in the open</w:t>
      </w:r>
      <w:r w:rsidRPr="00725EA6">
        <w:rPr>
          <w:rFonts w:ascii="Times New Roman" w:hAnsi="Times New Roman"/>
          <w:color w:val="000000" w:themeColor="text1"/>
          <w:sz w:val="22"/>
          <w:szCs w:val="22"/>
        </w:rPr>
        <w:t>ing weeks of the war, the German forces crushed everything in their path. By late May 1918, the Germans had again reached the Marne River. Paris was less than 40 miles awa</w:t>
      </w:r>
      <w:r w:rsidR="00C51B3E" w:rsidRPr="00725EA6">
        <w:rPr>
          <w:rFonts w:ascii="Times New Roman" w:hAnsi="Times New Roman"/>
          <w:color w:val="000000" w:themeColor="text1"/>
          <w:sz w:val="22"/>
          <w:szCs w:val="22"/>
        </w:rPr>
        <w:t>y. Victory seemed within reach.</w:t>
      </w:r>
    </w:p>
    <w:p w:rsidR="0082427B" w:rsidRPr="00725EA6" w:rsidRDefault="0082427B" w:rsidP="00F7451F">
      <w:pPr>
        <w:pStyle w:val="NoSpacing"/>
        <w:rPr>
          <w:rFonts w:ascii="Times New Roman" w:hAnsi="Times New Roman"/>
          <w:color w:val="000000" w:themeColor="text1"/>
          <w:sz w:val="22"/>
        </w:rPr>
      </w:pPr>
    </w:p>
    <w:p w:rsidR="00631539" w:rsidRPr="00725EA6" w:rsidRDefault="0082427B"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 xml:space="preserve">By this time, however, the German military had weakened. The effort to reach the Marne had exhausted men and supplies alike. Sensing this weakness, the Allies—with the aid of nearly 140,000 fresh U.S. troops—launched a </w:t>
      </w:r>
      <w:r w:rsidR="00631539" w:rsidRPr="00725EA6">
        <w:rPr>
          <w:rFonts w:ascii="Times New Roman" w:hAnsi="Times New Roman"/>
          <w:color w:val="000000" w:themeColor="text1"/>
          <w:sz w:val="22"/>
          <w:szCs w:val="22"/>
        </w:rPr>
        <w:t>counterat</w:t>
      </w:r>
      <w:r w:rsidRPr="00725EA6">
        <w:rPr>
          <w:rFonts w:ascii="Times New Roman" w:hAnsi="Times New Roman"/>
          <w:color w:val="000000" w:themeColor="text1"/>
          <w:sz w:val="22"/>
          <w:szCs w:val="22"/>
        </w:rPr>
        <w:t>tack. In July 1918, the Allies and Germans clashed at the Second Battle of the Marne. Leading the Allied attack were some 350</w:t>
      </w:r>
      <w:r w:rsidR="0089545B" w:rsidRPr="00725EA6">
        <w:rPr>
          <w:rFonts w:ascii="Times New Roman" w:hAnsi="Times New Roman"/>
          <w:color w:val="000000" w:themeColor="text1"/>
          <w:sz w:val="22"/>
          <w:szCs w:val="22"/>
        </w:rPr>
        <w:t xml:space="preserve"> tanks that rumbled slowly for</w:t>
      </w:r>
      <w:r w:rsidRPr="00725EA6">
        <w:rPr>
          <w:rFonts w:ascii="Times New Roman" w:hAnsi="Times New Roman"/>
          <w:color w:val="000000" w:themeColor="text1"/>
          <w:sz w:val="22"/>
          <w:szCs w:val="22"/>
        </w:rPr>
        <w:t>ward, smashing through the German lines. With the arrival of 2 million more American troops, the Allied forces began to a</w:t>
      </w:r>
      <w:r w:rsidR="00631539" w:rsidRPr="00725EA6">
        <w:rPr>
          <w:rFonts w:ascii="Times New Roman" w:hAnsi="Times New Roman"/>
          <w:color w:val="000000" w:themeColor="text1"/>
          <w:sz w:val="22"/>
          <w:szCs w:val="22"/>
        </w:rPr>
        <w:t>dvance steadily toward Germany.</w:t>
      </w:r>
    </w:p>
    <w:p w:rsidR="0082427B" w:rsidRPr="00725EA6" w:rsidRDefault="0082427B" w:rsidP="00F7451F">
      <w:pPr>
        <w:pStyle w:val="NoSpacing"/>
        <w:rPr>
          <w:rFonts w:ascii="Times New Roman" w:hAnsi="Times New Roman"/>
          <w:color w:val="000000" w:themeColor="text1"/>
          <w:sz w:val="22"/>
        </w:rPr>
      </w:pPr>
    </w:p>
    <w:p w:rsidR="00631539" w:rsidRPr="00725EA6" w:rsidRDefault="0082427B"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Soon, the Central Powers began to crumble. First the Bulgarians and then the Ottoman Turks surrendered. In October, re</w:t>
      </w:r>
      <w:r w:rsidR="00EA31C6" w:rsidRPr="00725EA6">
        <w:rPr>
          <w:rFonts w:ascii="Times New Roman" w:hAnsi="Times New Roman"/>
          <w:color w:val="000000" w:themeColor="text1"/>
          <w:sz w:val="22"/>
          <w:szCs w:val="22"/>
        </w:rPr>
        <w:t>volution swept through Austria-</w:t>
      </w:r>
      <w:r w:rsidRPr="00725EA6">
        <w:rPr>
          <w:rFonts w:ascii="Times New Roman" w:hAnsi="Times New Roman"/>
          <w:color w:val="000000" w:themeColor="text1"/>
          <w:sz w:val="22"/>
          <w:szCs w:val="22"/>
        </w:rPr>
        <w:t>Hungary. In Germany, soldiers mutinied, and t</w:t>
      </w:r>
      <w:r w:rsidR="00631539" w:rsidRPr="00725EA6">
        <w:rPr>
          <w:rFonts w:ascii="Times New Roman" w:hAnsi="Times New Roman"/>
          <w:color w:val="000000" w:themeColor="text1"/>
          <w:sz w:val="22"/>
          <w:szCs w:val="22"/>
        </w:rPr>
        <w:t>he public turned on the kaiser.</w:t>
      </w:r>
    </w:p>
    <w:p w:rsidR="0082427B" w:rsidRPr="00725EA6" w:rsidRDefault="0082427B" w:rsidP="00F7451F">
      <w:pPr>
        <w:pStyle w:val="NoSpacing"/>
        <w:rPr>
          <w:rFonts w:ascii="Times New Roman" w:hAnsi="Times New Roman"/>
          <w:color w:val="000000" w:themeColor="text1"/>
          <w:sz w:val="22"/>
        </w:rPr>
      </w:pPr>
    </w:p>
    <w:p w:rsidR="00631539" w:rsidRPr="00725EA6" w:rsidRDefault="0082427B" w:rsidP="00F7451F">
      <w:pPr>
        <w:pStyle w:val="NoSpacing"/>
        <w:rPr>
          <w:rFonts w:ascii="Times New Roman" w:hAnsi="Times New Roman"/>
          <w:color w:val="000000" w:themeColor="text1"/>
          <w:sz w:val="22"/>
          <w:szCs w:val="22"/>
        </w:rPr>
      </w:pPr>
      <w:r w:rsidRPr="00725EA6">
        <w:rPr>
          <w:rFonts w:ascii="Times New Roman" w:hAnsi="Times New Roman"/>
          <w:color w:val="000000" w:themeColor="text1"/>
          <w:sz w:val="22"/>
          <w:szCs w:val="22"/>
        </w:rPr>
        <w:t xml:space="preserve">On November 9, 1918, Kaiser Wilhelm II stepped down. Germany declared itself a republic. A representative of the new German government met with French Commander Marshal Foch in a railway car near Paris. The two signed an </w:t>
      </w:r>
      <w:r w:rsidRPr="00725EA6">
        <w:rPr>
          <w:rFonts w:ascii="Times New Roman" w:hAnsi="Times New Roman"/>
          <w:color w:val="000000" w:themeColor="text1"/>
          <w:sz w:val="22"/>
        </w:rPr>
        <w:t>armistice</w:t>
      </w:r>
      <w:r w:rsidRPr="00725EA6">
        <w:rPr>
          <w:rFonts w:ascii="Times New Roman" w:hAnsi="Times New Roman"/>
          <w:color w:val="000000" w:themeColor="text1"/>
          <w:sz w:val="22"/>
          <w:szCs w:val="22"/>
        </w:rPr>
        <w:t xml:space="preserve">, or an agreement to stop fighting. On November </w:t>
      </w:r>
      <w:r w:rsidR="00631539" w:rsidRPr="00725EA6">
        <w:rPr>
          <w:rFonts w:ascii="Times New Roman" w:hAnsi="Times New Roman"/>
          <w:color w:val="000000" w:themeColor="text1"/>
          <w:sz w:val="22"/>
          <w:szCs w:val="22"/>
        </w:rPr>
        <w:t>11, World War I came to an end.</w:t>
      </w:r>
    </w:p>
    <w:p w:rsidR="0082427B" w:rsidRPr="00725EA6" w:rsidRDefault="0082427B" w:rsidP="00F7451F">
      <w:pPr>
        <w:pStyle w:val="NoSpacing"/>
        <w:rPr>
          <w:rFonts w:ascii="Times New Roman" w:hAnsi="Times New Roman"/>
          <w:color w:val="000000" w:themeColor="text1"/>
          <w:sz w:val="22"/>
        </w:rPr>
      </w:pPr>
    </w:p>
    <w:p w:rsidR="0082427B" w:rsidRPr="00701CBC" w:rsidRDefault="0082427B" w:rsidP="00F7451F">
      <w:pPr>
        <w:pStyle w:val="NoSpacing"/>
        <w:rPr>
          <w:rFonts w:ascii="Times New Roman" w:hAnsi="Times New Roman"/>
          <w:b/>
          <w:color w:val="000000" w:themeColor="text1"/>
        </w:rPr>
      </w:pPr>
      <w:r w:rsidRPr="00701CBC">
        <w:rPr>
          <w:rFonts w:ascii="Times New Roman" w:hAnsi="Times New Roman"/>
          <w:b/>
          <w:color w:val="000000" w:themeColor="text1"/>
          <w:szCs w:val="32"/>
        </w:rPr>
        <w:t xml:space="preserve">The Legacy of the War </w:t>
      </w:r>
    </w:p>
    <w:p w:rsidR="0082427B" w:rsidRPr="00725EA6" w:rsidRDefault="0082427B" w:rsidP="00F7451F">
      <w:pPr>
        <w:pStyle w:val="NoSpacing"/>
        <w:rPr>
          <w:rFonts w:ascii="Times New Roman" w:hAnsi="Times New Roman"/>
          <w:color w:val="000000" w:themeColor="text1"/>
          <w:sz w:val="22"/>
        </w:rPr>
      </w:pPr>
      <w:r w:rsidRPr="00725EA6">
        <w:rPr>
          <w:rFonts w:ascii="Times New Roman" w:hAnsi="Times New Roman"/>
          <w:color w:val="000000" w:themeColor="text1"/>
          <w:sz w:val="22"/>
          <w:szCs w:val="22"/>
        </w:rPr>
        <w:t xml:space="preserve">World War I was, in many ways, a new kind of war. It involved the use of new technologies. It ushered in the notion of war on a grand and global scale. It also left behind a landscape of death and destruction such as was never before seen. </w:t>
      </w:r>
    </w:p>
    <w:p w:rsidR="00701CBC" w:rsidRPr="00725EA6" w:rsidRDefault="00701CBC" w:rsidP="00F7451F">
      <w:pPr>
        <w:pStyle w:val="NoSpacing"/>
        <w:rPr>
          <w:rFonts w:ascii="Times New Roman" w:hAnsi="Times New Roman"/>
          <w:color w:val="000000" w:themeColor="text1"/>
          <w:sz w:val="22"/>
          <w:szCs w:val="22"/>
        </w:rPr>
      </w:pPr>
    </w:p>
    <w:p w:rsidR="0082427B" w:rsidRPr="00725EA6" w:rsidRDefault="0082427B" w:rsidP="00F7451F">
      <w:pPr>
        <w:pStyle w:val="NoSpacing"/>
        <w:rPr>
          <w:rFonts w:ascii="Times New Roman" w:hAnsi="Times New Roman"/>
          <w:color w:val="000000" w:themeColor="text1"/>
          <w:sz w:val="22"/>
        </w:rPr>
      </w:pPr>
      <w:r w:rsidRPr="00725EA6">
        <w:rPr>
          <w:rFonts w:ascii="Times New Roman" w:hAnsi="Times New Roman"/>
          <w:color w:val="000000" w:themeColor="text1"/>
          <w:sz w:val="22"/>
          <w:szCs w:val="22"/>
        </w:rPr>
        <w:t xml:space="preserve">Both sides in World War I paid a tremendous price in terms of human life. About 8.5 million soldiers died as a result of the war. Another 21 million were wounded. In addition, the war led to the death of countless civilians by way of starvation, disease, and slaughter. Taken together, these figures spelled tragedy— an entire generation of Europeans wiped out. </w:t>
      </w:r>
    </w:p>
    <w:p w:rsidR="0034396E" w:rsidRPr="00E43275" w:rsidRDefault="0034396E" w:rsidP="00F7451F">
      <w:pPr>
        <w:pStyle w:val="NoSpacing"/>
        <w:rPr>
          <w:rFonts w:ascii="Times New Roman" w:hAnsi="Times New Roman"/>
          <w:color w:val="000000" w:themeColor="text1"/>
          <w:sz w:val="4"/>
          <w:szCs w:val="22"/>
        </w:rPr>
      </w:pPr>
    </w:p>
    <w:p w:rsidR="0034396E" w:rsidRPr="00A51F85" w:rsidRDefault="00A514A6" w:rsidP="00F7451F">
      <w:pPr>
        <w:pStyle w:val="NoSpacing"/>
        <w:rPr>
          <w:rFonts w:ascii="Times New Roman" w:hAnsi="Times New Roman"/>
          <w:color w:val="000000" w:themeColor="text1"/>
          <w:sz w:val="20"/>
          <w:szCs w:val="22"/>
        </w:rPr>
      </w:pPr>
      <w:r>
        <w:rPr>
          <w:rFonts w:ascii="Times New Roman" w:hAnsi="Times New Roman"/>
          <w:noProof/>
          <w:color w:val="000000" w:themeColor="text1"/>
          <w:sz w:val="20"/>
          <w:szCs w:val="22"/>
        </w:rPr>
        <w:drawing>
          <wp:anchor distT="0" distB="0" distL="114300" distR="114300" simplePos="0" relativeHeight="251661312" behindDoc="0" locked="0" layoutInCell="1" allowOverlap="1">
            <wp:simplePos x="0" y="0"/>
            <wp:positionH relativeFrom="column">
              <wp:posOffset>3889375</wp:posOffset>
            </wp:positionH>
            <wp:positionV relativeFrom="paragraph">
              <wp:posOffset>110490</wp:posOffset>
            </wp:positionV>
            <wp:extent cx="1603375" cy="1603375"/>
            <wp:effectExtent l="0" t="0" r="0" b="0"/>
            <wp:wrapSquare wrapText="bothSides"/>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603375" cy="1603375"/>
                    </a:xfrm>
                    <a:prstGeom prst="rect">
                      <a:avLst/>
                    </a:prstGeom>
                    <a:noFill/>
                    <a:ln w="9525">
                      <a:noFill/>
                      <a:miter lim="800000"/>
                      <a:headEnd/>
                      <a:tailEnd/>
                    </a:ln>
                  </pic:spPr>
                </pic:pic>
              </a:graphicData>
            </a:graphic>
          </wp:anchor>
        </w:drawing>
      </w:r>
      <w:r w:rsidR="00E42F2F" w:rsidRPr="00A51F85">
        <w:rPr>
          <w:rFonts w:ascii="Times New Roman" w:hAnsi="Times New Roman"/>
          <w:noProof/>
          <w:color w:val="000000" w:themeColor="text1"/>
          <w:sz w:val="20"/>
          <w:szCs w:val="22"/>
        </w:rPr>
        <w:drawing>
          <wp:anchor distT="0" distB="0" distL="114300" distR="114300" simplePos="0" relativeHeight="251658240" behindDoc="0" locked="0" layoutInCell="1" allowOverlap="1">
            <wp:simplePos x="0" y="0"/>
            <wp:positionH relativeFrom="column">
              <wp:posOffset>3175</wp:posOffset>
            </wp:positionH>
            <wp:positionV relativeFrom="paragraph">
              <wp:posOffset>-3810</wp:posOffset>
            </wp:positionV>
            <wp:extent cx="1596390" cy="1826260"/>
            <wp:effectExtent l="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596390" cy="1826260"/>
                    </a:xfrm>
                    <a:prstGeom prst="rect">
                      <a:avLst/>
                    </a:prstGeom>
                    <a:noFill/>
                    <a:ln w="9525">
                      <a:noFill/>
                      <a:miter lim="800000"/>
                      <a:headEnd/>
                      <a:tailEnd/>
                    </a:ln>
                  </pic:spPr>
                </pic:pic>
              </a:graphicData>
            </a:graphic>
          </wp:anchor>
        </w:drawing>
      </w:r>
    </w:p>
    <w:p w:rsidR="0034396E" w:rsidRPr="00A51F85" w:rsidRDefault="001D1953" w:rsidP="00F7451F">
      <w:pPr>
        <w:pStyle w:val="NoSpacing"/>
        <w:rPr>
          <w:rFonts w:ascii="Times New Roman" w:hAnsi="Times New Roman"/>
          <w:color w:val="000000" w:themeColor="text1"/>
          <w:sz w:val="20"/>
          <w:szCs w:val="22"/>
        </w:rPr>
      </w:pPr>
      <w:r w:rsidRPr="00A51F85">
        <w:rPr>
          <w:rFonts w:ascii="Times New Roman" w:hAnsi="Times New Roman"/>
          <w:noProof/>
          <w:color w:val="000000" w:themeColor="text1"/>
          <w:sz w:val="20"/>
          <w:szCs w:val="22"/>
        </w:rPr>
        <w:drawing>
          <wp:anchor distT="0" distB="0" distL="114300" distR="114300" simplePos="0" relativeHeight="251659264" behindDoc="0" locked="0" layoutInCell="1" allowOverlap="1">
            <wp:simplePos x="0" y="0"/>
            <wp:positionH relativeFrom="column">
              <wp:posOffset>113030</wp:posOffset>
            </wp:positionH>
            <wp:positionV relativeFrom="paragraph">
              <wp:posOffset>8255</wp:posOffset>
            </wp:positionV>
            <wp:extent cx="2287270" cy="2005330"/>
            <wp:effectExtent l="25400" t="0" r="0" b="0"/>
            <wp:wrapSquare wrapText="bothSides"/>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87270" cy="2005330"/>
                    </a:xfrm>
                    <a:prstGeom prst="rect">
                      <a:avLst/>
                    </a:prstGeom>
                    <a:noFill/>
                    <a:ln w="9525">
                      <a:noFill/>
                      <a:miter lim="800000"/>
                      <a:headEnd/>
                      <a:tailEnd/>
                    </a:ln>
                  </pic:spPr>
                </pic:pic>
              </a:graphicData>
            </a:graphic>
          </wp:anchor>
        </w:drawing>
      </w:r>
    </w:p>
    <w:p w:rsidR="0034396E" w:rsidRPr="00A51F85" w:rsidRDefault="0034396E"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D95CD4" w:rsidRDefault="00D95CD4" w:rsidP="00F7451F">
      <w:pPr>
        <w:pStyle w:val="NoSpacing"/>
        <w:rPr>
          <w:rFonts w:ascii="Times New Roman" w:hAnsi="Times New Roman"/>
          <w:color w:val="000000" w:themeColor="text1"/>
          <w:sz w:val="20"/>
          <w:szCs w:val="22"/>
        </w:rPr>
      </w:pPr>
    </w:p>
    <w:p w:rsidR="00482728" w:rsidRDefault="00482728" w:rsidP="00F7451F">
      <w:pPr>
        <w:pStyle w:val="NoSpacing"/>
        <w:rPr>
          <w:rFonts w:ascii="Times New Roman" w:hAnsi="Times New Roman"/>
          <w:color w:val="000000" w:themeColor="text1"/>
          <w:sz w:val="20"/>
          <w:szCs w:val="22"/>
        </w:rPr>
      </w:pPr>
    </w:p>
    <w:p w:rsidR="00482728" w:rsidRDefault="00482728" w:rsidP="00F7451F">
      <w:pPr>
        <w:pStyle w:val="NoSpacing"/>
        <w:rPr>
          <w:rFonts w:ascii="Times New Roman" w:hAnsi="Times New Roman"/>
          <w:color w:val="000000" w:themeColor="text1"/>
          <w:sz w:val="20"/>
          <w:szCs w:val="22"/>
        </w:rPr>
      </w:pPr>
    </w:p>
    <w:p w:rsidR="00482728" w:rsidRPr="00F63C84" w:rsidRDefault="00482728" w:rsidP="00F7451F">
      <w:pPr>
        <w:pStyle w:val="NoSpacing"/>
        <w:rPr>
          <w:rFonts w:ascii="Times New Roman" w:hAnsi="Times New Roman"/>
          <w:color w:val="000000" w:themeColor="text1"/>
          <w:sz w:val="4"/>
          <w:szCs w:val="22"/>
        </w:rPr>
      </w:pPr>
    </w:p>
    <w:p w:rsidR="00D95CD4" w:rsidRPr="00F63C84" w:rsidRDefault="0082427B" w:rsidP="00F7451F">
      <w:pPr>
        <w:pStyle w:val="NoSpacing"/>
        <w:rPr>
          <w:rFonts w:ascii="Times New Roman" w:hAnsi="Times New Roman"/>
          <w:color w:val="000000" w:themeColor="text1"/>
          <w:sz w:val="22"/>
          <w:szCs w:val="22"/>
        </w:rPr>
      </w:pPr>
      <w:r w:rsidRPr="00F63C84">
        <w:rPr>
          <w:rFonts w:ascii="Times New Roman" w:hAnsi="Times New Roman"/>
          <w:color w:val="000000" w:themeColor="text1"/>
          <w:sz w:val="22"/>
          <w:szCs w:val="22"/>
        </w:rPr>
        <w:t>The war also had a devastating economic impact on Europe. The great conflict drained the treasuries of European countries. One account put the total cost of the war at $338 billion, a staggering amount for that time. The war also destroyed acres of farmland, as well</w:t>
      </w:r>
      <w:r w:rsidR="00D95CD4" w:rsidRPr="00F63C84">
        <w:rPr>
          <w:rFonts w:ascii="Times New Roman" w:hAnsi="Times New Roman"/>
          <w:color w:val="000000" w:themeColor="text1"/>
          <w:sz w:val="22"/>
          <w:szCs w:val="22"/>
        </w:rPr>
        <w:t xml:space="preserve"> as homes, villages, and towns.</w:t>
      </w:r>
    </w:p>
    <w:p w:rsidR="0082427B" w:rsidRPr="00F63C84" w:rsidRDefault="0082427B" w:rsidP="00F7451F">
      <w:pPr>
        <w:pStyle w:val="NoSpacing"/>
        <w:rPr>
          <w:rFonts w:ascii="Times New Roman" w:hAnsi="Times New Roman"/>
          <w:color w:val="000000" w:themeColor="text1"/>
          <w:sz w:val="22"/>
        </w:rPr>
      </w:pPr>
    </w:p>
    <w:p w:rsidR="00D95CD4" w:rsidRPr="00F63C84" w:rsidRDefault="0082427B" w:rsidP="00F7451F">
      <w:pPr>
        <w:pStyle w:val="NoSpacing"/>
        <w:rPr>
          <w:rFonts w:ascii="Times New Roman" w:hAnsi="Times New Roman"/>
          <w:color w:val="000000" w:themeColor="text1"/>
          <w:sz w:val="22"/>
          <w:szCs w:val="22"/>
        </w:rPr>
      </w:pPr>
      <w:r w:rsidRPr="00F63C84">
        <w:rPr>
          <w:rFonts w:ascii="Times New Roman" w:hAnsi="Times New Roman"/>
          <w:color w:val="000000" w:themeColor="text1"/>
          <w:sz w:val="22"/>
          <w:szCs w:val="22"/>
        </w:rPr>
        <w:t xml:space="preserve">The enormous suffering that resulted from the Great War left a deep mark on Western society as well. A sense of disillusionment settled over the survivors. The insecurity and despair that many people experienced are reflected in the art and </w:t>
      </w:r>
      <w:r w:rsidR="00D95CD4" w:rsidRPr="00F63C84">
        <w:rPr>
          <w:rFonts w:ascii="Times New Roman" w:hAnsi="Times New Roman"/>
          <w:color w:val="000000" w:themeColor="text1"/>
          <w:sz w:val="22"/>
          <w:szCs w:val="22"/>
        </w:rPr>
        <w:t>literature of the time.</w:t>
      </w:r>
    </w:p>
    <w:p w:rsidR="0082427B" w:rsidRPr="00F63C84" w:rsidRDefault="0082427B" w:rsidP="00F7451F">
      <w:pPr>
        <w:pStyle w:val="NoSpacing"/>
        <w:rPr>
          <w:rFonts w:ascii="Times New Roman" w:hAnsi="Times New Roman"/>
          <w:color w:val="000000" w:themeColor="text1"/>
          <w:sz w:val="22"/>
        </w:rPr>
      </w:pPr>
    </w:p>
    <w:p w:rsidR="0082427B" w:rsidRPr="00131A33" w:rsidRDefault="0082427B" w:rsidP="00F7451F">
      <w:pPr>
        <w:pStyle w:val="NoSpacing"/>
        <w:rPr>
          <w:rFonts w:ascii="Times New Roman" w:hAnsi="Times New Roman"/>
          <w:color w:val="000000" w:themeColor="text1"/>
          <w:sz w:val="22"/>
        </w:rPr>
      </w:pPr>
      <w:r w:rsidRPr="00131A33">
        <w:rPr>
          <w:rFonts w:ascii="Times New Roman" w:hAnsi="Times New Roman"/>
          <w:color w:val="000000" w:themeColor="text1"/>
          <w:sz w:val="22"/>
          <w:szCs w:val="22"/>
        </w:rPr>
        <w:t xml:space="preserve">Another significant legacy of the war lay in its peace agreement. As you will read in the next section, the treaties to end World War I were forged after great debate and compromise. And while they sought to bring a new sense of security and peace to the world, they prompted mainly anger and resentment. </w:t>
      </w:r>
    </w:p>
    <w:p w:rsidR="00134848" w:rsidRPr="00131A33" w:rsidRDefault="00134848" w:rsidP="00F7451F">
      <w:pPr>
        <w:pStyle w:val="NoSpacing"/>
        <w:rPr>
          <w:rFonts w:ascii="Times New Roman" w:hAnsi="Times New Roman"/>
          <w:color w:val="000000" w:themeColor="text1"/>
          <w:sz w:val="22"/>
        </w:rPr>
      </w:pPr>
    </w:p>
    <w:p w:rsidR="00C47798" w:rsidRDefault="00C47798" w:rsidP="00F7451F">
      <w:pPr>
        <w:pStyle w:val="NoSpacing"/>
        <w:rPr>
          <w:rFonts w:ascii="Times New Roman" w:hAnsi="Times New Roman"/>
          <w:color w:val="000000" w:themeColor="text1"/>
          <w:sz w:val="22"/>
          <w:szCs w:val="18"/>
        </w:rPr>
      </w:pPr>
    </w:p>
    <w:p w:rsidR="00EF11F0" w:rsidRPr="00131A33" w:rsidRDefault="00EF11F0" w:rsidP="00F7451F">
      <w:pPr>
        <w:pStyle w:val="NoSpacing"/>
        <w:rPr>
          <w:rFonts w:ascii="Times New Roman" w:hAnsi="Times New Roman"/>
          <w:color w:val="000000" w:themeColor="text1"/>
          <w:sz w:val="22"/>
          <w:szCs w:val="18"/>
        </w:rPr>
      </w:pPr>
      <w:r w:rsidRPr="00131A33">
        <w:rPr>
          <w:rFonts w:ascii="Times New Roman" w:hAnsi="Times New Roman"/>
          <w:color w:val="000000" w:themeColor="text1"/>
          <w:sz w:val="22"/>
          <w:szCs w:val="18"/>
        </w:rPr>
        <w:t>Answer the following questions on another sheet of paper:</w:t>
      </w:r>
    </w:p>
    <w:p w:rsidR="00EF11F0" w:rsidRPr="00131A33" w:rsidRDefault="00EF11F0" w:rsidP="00F7451F">
      <w:pPr>
        <w:pStyle w:val="NoSpacing"/>
        <w:rPr>
          <w:rFonts w:ascii="Times New Roman" w:hAnsi="Times New Roman"/>
          <w:color w:val="000000" w:themeColor="text1"/>
          <w:sz w:val="22"/>
          <w:szCs w:val="18"/>
        </w:rPr>
      </w:pPr>
    </w:p>
    <w:p w:rsidR="00134848" w:rsidRPr="00131A33" w:rsidRDefault="00EF11F0" w:rsidP="00F7451F">
      <w:pPr>
        <w:pStyle w:val="NoSpacing"/>
        <w:rPr>
          <w:rFonts w:ascii="Times New Roman" w:hAnsi="Times New Roman"/>
          <w:color w:val="000000" w:themeColor="text1"/>
          <w:sz w:val="22"/>
        </w:rPr>
      </w:pPr>
      <w:r w:rsidRPr="00131A33">
        <w:rPr>
          <w:rFonts w:ascii="Times New Roman" w:hAnsi="Times New Roman"/>
          <w:color w:val="000000" w:themeColor="text1"/>
          <w:sz w:val="22"/>
          <w:szCs w:val="18"/>
        </w:rPr>
        <w:t>1.</w:t>
      </w:r>
      <w:r w:rsidRPr="00131A33">
        <w:rPr>
          <w:rFonts w:ascii="Times New Roman" w:hAnsi="Times New Roman"/>
          <w:color w:val="000000" w:themeColor="text1"/>
          <w:sz w:val="22"/>
          <w:szCs w:val="18"/>
        </w:rPr>
        <w:tab/>
      </w:r>
      <w:r w:rsidR="00134848" w:rsidRPr="00131A33">
        <w:rPr>
          <w:rFonts w:ascii="Times New Roman" w:hAnsi="Times New Roman"/>
          <w:color w:val="000000" w:themeColor="text1"/>
          <w:sz w:val="22"/>
          <w:szCs w:val="18"/>
        </w:rPr>
        <w:t xml:space="preserve">What factors helped prompt the United States to join the war for the Allies? </w:t>
      </w:r>
    </w:p>
    <w:p w:rsidR="00F747EB" w:rsidRDefault="00F747EB" w:rsidP="00E401AD">
      <w:pPr>
        <w:pStyle w:val="NoSpacing"/>
        <w:ind w:left="720" w:hanging="720"/>
        <w:rPr>
          <w:rFonts w:ascii="Times New Roman" w:hAnsi="Times New Roman"/>
          <w:color w:val="000000" w:themeColor="text1"/>
          <w:sz w:val="22"/>
        </w:rPr>
      </w:pPr>
    </w:p>
    <w:p w:rsidR="00E401AD" w:rsidRPr="00131A33" w:rsidRDefault="00063EDF" w:rsidP="00E401AD">
      <w:pPr>
        <w:pStyle w:val="NoSpacing"/>
        <w:ind w:left="720" w:hanging="720"/>
        <w:rPr>
          <w:rFonts w:ascii="Times New Roman" w:hAnsi="Times New Roman"/>
          <w:color w:val="000000" w:themeColor="text1"/>
          <w:sz w:val="22"/>
        </w:rPr>
      </w:pPr>
      <w:r w:rsidRPr="00131A33">
        <w:rPr>
          <w:rFonts w:ascii="Times New Roman" w:hAnsi="Times New Roman"/>
          <w:color w:val="000000" w:themeColor="text1"/>
          <w:sz w:val="22"/>
        </w:rPr>
        <w:t>2</w:t>
      </w:r>
      <w:r w:rsidR="00E401AD" w:rsidRPr="00131A33">
        <w:rPr>
          <w:rFonts w:ascii="Times New Roman" w:hAnsi="Times New Roman"/>
          <w:color w:val="000000" w:themeColor="text1"/>
          <w:sz w:val="22"/>
        </w:rPr>
        <w:t>.</w:t>
      </w:r>
      <w:r w:rsidR="00E401AD" w:rsidRPr="00131A33">
        <w:rPr>
          <w:rFonts w:ascii="Times New Roman" w:hAnsi="Times New Roman"/>
          <w:color w:val="000000" w:themeColor="text1"/>
          <w:sz w:val="22"/>
        </w:rPr>
        <w:tab/>
        <w:t>According to the Zimmermann telegram, what was the German government going to begin on February 1, 1917? What did Zimmermann propose if the United States went to war with Germany during World War I?</w:t>
      </w:r>
    </w:p>
    <w:p w:rsidR="00F747EB" w:rsidRDefault="00F747EB" w:rsidP="00F7451F">
      <w:pPr>
        <w:pStyle w:val="NoSpacing"/>
        <w:rPr>
          <w:rFonts w:ascii="Times New Roman" w:hAnsi="Times New Roman"/>
          <w:color w:val="000000" w:themeColor="text1"/>
          <w:sz w:val="22"/>
          <w:szCs w:val="16"/>
        </w:rPr>
      </w:pPr>
    </w:p>
    <w:p w:rsidR="00134848" w:rsidRPr="00131A33" w:rsidRDefault="00063EDF" w:rsidP="00F7451F">
      <w:pPr>
        <w:pStyle w:val="NoSpacing"/>
        <w:rPr>
          <w:rFonts w:ascii="Times New Roman" w:hAnsi="Times New Roman"/>
          <w:color w:val="000000" w:themeColor="text1"/>
          <w:sz w:val="22"/>
        </w:rPr>
      </w:pPr>
      <w:r w:rsidRPr="00131A33">
        <w:rPr>
          <w:rFonts w:ascii="Times New Roman" w:hAnsi="Times New Roman"/>
          <w:color w:val="000000" w:themeColor="text1"/>
          <w:sz w:val="22"/>
          <w:szCs w:val="16"/>
        </w:rPr>
        <w:t>3</w:t>
      </w:r>
      <w:r w:rsidR="00EF11F0" w:rsidRPr="00131A33">
        <w:rPr>
          <w:rFonts w:ascii="Times New Roman" w:hAnsi="Times New Roman"/>
          <w:color w:val="000000" w:themeColor="text1"/>
          <w:sz w:val="22"/>
          <w:szCs w:val="16"/>
        </w:rPr>
        <w:t>.</w:t>
      </w:r>
      <w:r w:rsidR="00EF11F0" w:rsidRPr="00131A33">
        <w:rPr>
          <w:rFonts w:ascii="Times New Roman" w:hAnsi="Times New Roman"/>
          <w:color w:val="000000" w:themeColor="text1"/>
          <w:sz w:val="22"/>
          <w:szCs w:val="16"/>
        </w:rPr>
        <w:tab/>
      </w:r>
      <w:r w:rsidR="00134848" w:rsidRPr="00131A33">
        <w:rPr>
          <w:rFonts w:ascii="Times New Roman" w:hAnsi="Times New Roman"/>
          <w:color w:val="000000" w:themeColor="text1"/>
          <w:sz w:val="22"/>
          <w:szCs w:val="18"/>
        </w:rPr>
        <w:t xml:space="preserve">What role did women play in the war? </w:t>
      </w:r>
    </w:p>
    <w:p w:rsidR="00F747EB" w:rsidRDefault="00F747EB" w:rsidP="00F7451F">
      <w:pPr>
        <w:pStyle w:val="NoSpacing"/>
        <w:rPr>
          <w:rFonts w:ascii="Times New Roman" w:hAnsi="Times New Roman"/>
          <w:color w:val="000000" w:themeColor="text1"/>
          <w:sz w:val="22"/>
          <w:szCs w:val="16"/>
        </w:rPr>
      </w:pPr>
    </w:p>
    <w:p w:rsidR="00134848" w:rsidRPr="00131A33" w:rsidRDefault="00063EDF" w:rsidP="00F7451F">
      <w:pPr>
        <w:pStyle w:val="NoSpacing"/>
        <w:rPr>
          <w:rFonts w:ascii="Times New Roman" w:hAnsi="Times New Roman"/>
          <w:color w:val="000000" w:themeColor="text1"/>
          <w:sz w:val="22"/>
        </w:rPr>
      </w:pPr>
      <w:r w:rsidRPr="00131A33">
        <w:rPr>
          <w:rFonts w:ascii="Times New Roman" w:hAnsi="Times New Roman"/>
          <w:color w:val="000000" w:themeColor="text1"/>
          <w:sz w:val="22"/>
          <w:szCs w:val="16"/>
        </w:rPr>
        <w:t>4</w:t>
      </w:r>
      <w:r w:rsidR="00EF11F0" w:rsidRPr="00131A33">
        <w:rPr>
          <w:rFonts w:ascii="Times New Roman" w:hAnsi="Times New Roman"/>
          <w:color w:val="000000" w:themeColor="text1"/>
          <w:sz w:val="22"/>
          <w:szCs w:val="16"/>
        </w:rPr>
        <w:t>.</w:t>
      </w:r>
      <w:r w:rsidR="00EF11F0" w:rsidRPr="00131A33">
        <w:rPr>
          <w:rFonts w:ascii="Times New Roman" w:hAnsi="Times New Roman"/>
          <w:color w:val="000000" w:themeColor="text1"/>
          <w:sz w:val="22"/>
          <w:szCs w:val="16"/>
        </w:rPr>
        <w:tab/>
      </w:r>
      <w:r w:rsidR="00134848" w:rsidRPr="00131A33">
        <w:rPr>
          <w:rFonts w:ascii="Times New Roman" w:hAnsi="Times New Roman"/>
          <w:color w:val="000000" w:themeColor="text1"/>
          <w:sz w:val="22"/>
          <w:szCs w:val="18"/>
        </w:rPr>
        <w:t xml:space="preserve">What was the significance of </w:t>
      </w:r>
      <w:r w:rsidR="00AC251C" w:rsidRPr="00131A33">
        <w:rPr>
          <w:rFonts w:ascii="Times New Roman" w:hAnsi="Times New Roman"/>
          <w:color w:val="000000" w:themeColor="text1"/>
          <w:sz w:val="22"/>
          <w:szCs w:val="18"/>
        </w:rPr>
        <w:t>the Second Battle of the Marne?</w:t>
      </w:r>
    </w:p>
    <w:p w:rsidR="00F747EB" w:rsidRDefault="00F747EB" w:rsidP="00F7451F">
      <w:pPr>
        <w:pStyle w:val="NoSpacing"/>
        <w:rPr>
          <w:rFonts w:ascii="Times New Roman" w:hAnsi="Times New Roman"/>
          <w:color w:val="000000" w:themeColor="text1"/>
          <w:sz w:val="22"/>
          <w:szCs w:val="18"/>
        </w:rPr>
      </w:pPr>
    </w:p>
    <w:p w:rsidR="00134848" w:rsidRPr="00131A33" w:rsidRDefault="00063EDF" w:rsidP="00F7451F">
      <w:pPr>
        <w:pStyle w:val="NoSpacing"/>
        <w:rPr>
          <w:rFonts w:ascii="Times New Roman" w:hAnsi="Times New Roman"/>
          <w:color w:val="000000" w:themeColor="text1"/>
          <w:sz w:val="22"/>
        </w:rPr>
      </w:pPr>
      <w:r w:rsidRPr="00131A33">
        <w:rPr>
          <w:rFonts w:ascii="Times New Roman" w:hAnsi="Times New Roman"/>
          <w:color w:val="000000" w:themeColor="text1"/>
          <w:sz w:val="22"/>
          <w:szCs w:val="18"/>
        </w:rPr>
        <w:t>5</w:t>
      </w:r>
      <w:r w:rsidR="00EF11F0" w:rsidRPr="00131A33">
        <w:rPr>
          <w:rFonts w:ascii="Times New Roman" w:hAnsi="Times New Roman"/>
          <w:color w:val="000000" w:themeColor="text1"/>
          <w:sz w:val="22"/>
          <w:szCs w:val="18"/>
        </w:rPr>
        <w:t>.</w:t>
      </w:r>
      <w:r w:rsidR="00EF11F0" w:rsidRPr="00131A33">
        <w:rPr>
          <w:rFonts w:ascii="Times New Roman" w:hAnsi="Times New Roman"/>
          <w:color w:val="000000" w:themeColor="text1"/>
          <w:sz w:val="22"/>
          <w:szCs w:val="18"/>
        </w:rPr>
        <w:tab/>
      </w:r>
      <w:r w:rsidR="00134848" w:rsidRPr="00131A33">
        <w:rPr>
          <w:rFonts w:ascii="Times New Roman" w:hAnsi="Times New Roman"/>
          <w:color w:val="000000" w:themeColor="text1"/>
          <w:sz w:val="22"/>
          <w:szCs w:val="18"/>
        </w:rPr>
        <w:t xml:space="preserve">In what ways was World War I truly a global conflict? </w:t>
      </w:r>
    </w:p>
    <w:p w:rsidR="00F747EB" w:rsidRDefault="00F747EB" w:rsidP="00F7451F">
      <w:pPr>
        <w:pStyle w:val="NoSpacing"/>
        <w:rPr>
          <w:rFonts w:ascii="Times New Roman" w:hAnsi="Times New Roman"/>
          <w:color w:val="000000" w:themeColor="text1"/>
          <w:sz w:val="22"/>
          <w:szCs w:val="16"/>
        </w:rPr>
      </w:pPr>
    </w:p>
    <w:p w:rsidR="00134848" w:rsidRPr="00131A33" w:rsidRDefault="00063EDF" w:rsidP="00F7451F">
      <w:pPr>
        <w:pStyle w:val="NoSpacing"/>
        <w:rPr>
          <w:rFonts w:ascii="Times New Roman" w:hAnsi="Times New Roman"/>
          <w:color w:val="000000" w:themeColor="text1"/>
          <w:sz w:val="22"/>
        </w:rPr>
      </w:pPr>
      <w:r w:rsidRPr="00131A33">
        <w:rPr>
          <w:rFonts w:ascii="Times New Roman" w:hAnsi="Times New Roman"/>
          <w:color w:val="000000" w:themeColor="text1"/>
          <w:sz w:val="22"/>
          <w:szCs w:val="16"/>
        </w:rPr>
        <w:t>6</w:t>
      </w:r>
      <w:r w:rsidR="00EF11F0" w:rsidRPr="00131A33">
        <w:rPr>
          <w:rFonts w:ascii="Times New Roman" w:hAnsi="Times New Roman"/>
          <w:color w:val="000000" w:themeColor="text1"/>
          <w:sz w:val="22"/>
          <w:szCs w:val="16"/>
        </w:rPr>
        <w:t>.</w:t>
      </w:r>
      <w:r w:rsidR="00EF11F0" w:rsidRPr="00131A33">
        <w:rPr>
          <w:rFonts w:ascii="Times New Roman" w:hAnsi="Times New Roman"/>
          <w:color w:val="000000" w:themeColor="text1"/>
          <w:sz w:val="22"/>
          <w:szCs w:val="16"/>
        </w:rPr>
        <w:tab/>
      </w:r>
      <w:r w:rsidR="00134848" w:rsidRPr="00131A33">
        <w:rPr>
          <w:rFonts w:ascii="Times New Roman" w:hAnsi="Times New Roman"/>
          <w:color w:val="000000" w:themeColor="text1"/>
          <w:sz w:val="22"/>
          <w:szCs w:val="18"/>
        </w:rPr>
        <w:t xml:space="preserve">Do you think governments are justified in censoring war news? Why or why not? </w:t>
      </w:r>
    </w:p>
    <w:p w:rsidR="009F4617" w:rsidRPr="00131A33" w:rsidRDefault="009F4617" w:rsidP="00F7451F">
      <w:pPr>
        <w:pStyle w:val="NoSpacing"/>
        <w:rPr>
          <w:rFonts w:ascii="Times New Roman" w:hAnsi="Times New Roman"/>
          <w:color w:val="000000" w:themeColor="text1"/>
          <w:sz w:val="22"/>
        </w:rPr>
      </w:pPr>
    </w:p>
    <w:sectPr w:rsidR="009F4617" w:rsidRPr="00131A33" w:rsidSect="005C0CAB">
      <w:footerReference w:type="even" r:id="rId8"/>
      <w:footerReference w:type="default" r:id="rId9"/>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CAB" w:rsidRDefault="00DA45C0" w:rsidP="007C7EDA">
    <w:pPr>
      <w:pStyle w:val="Footer"/>
      <w:framePr w:wrap="around" w:vAnchor="text" w:hAnchor="margin" w:xAlign="center" w:y="1"/>
      <w:rPr>
        <w:rStyle w:val="PageNumber"/>
      </w:rPr>
    </w:pPr>
    <w:r>
      <w:rPr>
        <w:rStyle w:val="PageNumber"/>
      </w:rPr>
      <w:fldChar w:fldCharType="begin"/>
    </w:r>
    <w:r w:rsidR="005C0CAB">
      <w:rPr>
        <w:rStyle w:val="PageNumber"/>
      </w:rPr>
      <w:instrText xml:space="preserve">PAGE  </w:instrText>
    </w:r>
    <w:r>
      <w:rPr>
        <w:rStyle w:val="PageNumber"/>
      </w:rPr>
      <w:fldChar w:fldCharType="end"/>
    </w:r>
  </w:p>
  <w:p w:rsidR="005C0CAB" w:rsidRDefault="005C0CAB">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0CAB" w:rsidRPr="005C0CAB" w:rsidRDefault="00DA45C0" w:rsidP="007C7EDA">
    <w:pPr>
      <w:pStyle w:val="Footer"/>
      <w:framePr w:wrap="around" w:vAnchor="text" w:hAnchor="margin" w:xAlign="center" w:y="1"/>
      <w:rPr>
        <w:rStyle w:val="PageNumber"/>
      </w:rPr>
    </w:pPr>
    <w:r w:rsidRPr="005C0CAB">
      <w:rPr>
        <w:rStyle w:val="PageNumber"/>
        <w:rFonts w:ascii="Times New Roman" w:hAnsi="Times New Roman"/>
        <w:sz w:val="16"/>
      </w:rPr>
      <w:fldChar w:fldCharType="begin"/>
    </w:r>
    <w:r w:rsidR="005C0CAB" w:rsidRPr="005C0CAB">
      <w:rPr>
        <w:rStyle w:val="PageNumber"/>
        <w:rFonts w:ascii="Times New Roman" w:hAnsi="Times New Roman"/>
        <w:sz w:val="16"/>
      </w:rPr>
      <w:instrText xml:space="preserve">PAGE  </w:instrText>
    </w:r>
    <w:r w:rsidRPr="005C0CAB">
      <w:rPr>
        <w:rStyle w:val="PageNumber"/>
        <w:rFonts w:ascii="Times New Roman" w:hAnsi="Times New Roman"/>
        <w:sz w:val="16"/>
      </w:rPr>
      <w:fldChar w:fldCharType="separate"/>
    </w:r>
    <w:r w:rsidR="00F96FDC">
      <w:rPr>
        <w:rStyle w:val="PageNumber"/>
        <w:rFonts w:ascii="Times New Roman" w:hAnsi="Times New Roman"/>
        <w:noProof/>
        <w:sz w:val="16"/>
      </w:rPr>
      <w:t>5</w:t>
    </w:r>
    <w:r w:rsidRPr="005C0CAB">
      <w:rPr>
        <w:rStyle w:val="PageNumber"/>
        <w:rFonts w:ascii="Times New Roman" w:hAnsi="Times New Roman"/>
        <w:sz w:val="16"/>
      </w:rPr>
      <w:fldChar w:fldCharType="end"/>
    </w:r>
  </w:p>
  <w:p w:rsidR="005C0CAB" w:rsidRPr="005C0CAB" w:rsidRDefault="005C0CAB">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B2D9C"/>
    <w:rsid w:val="00020933"/>
    <w:rsid w:val="00034BC4"/>
    <w:rsid w:val="00063EDF"/>
    <w:rsid w:val="00070EF9"/>
    <w:rsid w:val="00076BBB"/>
    <w:rsid w:val="000B2D9C"/>
    <w:rsid w:val="000B3E46"/>
    <w:rsid w:val="00101C91"/>
    <w:rsid w:val="00102CDB"/>
    <w:rsid w:val="00107188"/>
    <w:rsid w:val="00120BF8"/>
    <w:rsid w:val="00131A33"/>
    <w:rsid w:val="00134848"/>
    <w:rsid w:val="0017785E"/>
    <w:rsid w:val="00182086"/>
    <w:rsid w:val="00183F6A"/>
    <w:rsid w:val="00192ED5"/>
    <w:rsid w:val="001D1953"/>
    <w:rsid w:val="002049C9"/>
    <w:rsid w:val="00212290"/>
    <w:rsid w:val="0021371E"/>
    <w:rsid w:val="0022400E"/>
    <w:rsid w:val="002C06FC"/>
    <w:rsid w:val="00304B87"/>
    <w:rsid w:val="00307923"/>
    <w:rsid w:val="003173C9"/>
    <w:rsid w:val="0034396E"/>
    <w:rsid w:val="003458C7"/>
    <w:rsid w:val="003652E4"/>
    <w:rsid w:val="003C1C53"/>
    <w:rsid w:val="003D0AFD"/>
    <w:rsid w:val="003D4081"/>
    <w:rsid w:val="003F4BEA"/>
    <w:rsid w:val="00400E33"/>
    <w:rsid w:val="00471E9A"/>
    <w:rsid w:val="00482728"/>
    <w:rsid w:val="0048546B"/>
    <w:rsid w:val="004C286C"/>
    <w:rsid w:val="004E4D83"/>
    <w:rsid w:val="00531A8B"/>
    <w:rsid w:val="00540239"/>
    <w:rsid w:val="005C0CAB"/>
    <w:rsid w:val="005F0DC6"/>
    <w:rsid w:val="00615BA8"/>
    <w:rsid w:val="00631539"/>
    <w:rsid w:val="006C51A5"/>
    <w:rsid w:val="006D6B87"/>
    <w:rsid w:val="00701CBC"/>
    <w:rsid w:val="00722FC8"/>
    <w:rsid w:val="00725EA6"/>
    <w:rsid w:val="007304C2"/>
    <w:rsid w:val="007B3B99"/>
    <w:rsid w:val="007E0675"/>
    <w:rsid w:val="007F6784"/>
    <w:rsid w:val="0082427B"/>
    <w:rsid w:val="00855D6C"/>
    <w:rsid w:val="00865E98"/>
    <w:rsid w:val="0088065C"/>
    <w:rsid w:val="0089545B"/>
    <w:rsid w:val="009046AA"/>
    <w:rsid w:val="00926E0D"/>
    <w:rsid w:val="00927EE7"/>
    <w:rsid w:val="009348CE"/>
    <w:rsid w:val="009C3F90"/>
    <w:rsid w:val="009D6078"/>
    <w:rsid w:val="009F4617"/>
    <w:rsid w:val="00A21598"/>
    <w:rsid w:val="00A40E2E"/>
    <w:rsid w:val="00A514A6"/>
    <w:rsid w:val="00A51F85"/>
    <w:rsid w:val="00A539AB"/>
    <w:rsid w:val="00A5440E"/>
    <w:rsid w:val="00A75F38"/>
    <w:rsid w:val="00AC251C"/>
    <w:rsid w:val="00BA5815"/>
    <w:rsid w:val="00C33FA3"/>
    <w:rsid w:val="00C47798"/>
    <w:rsid w:val="00C51B3E"/>
    <w:rsid w:val="00C65BC5"/>
    <w:rsid w:val="00D2702A"/>
    <w:rsid w:val="00D95CD4"/>
    <w:rsid w:val="00DA39A1"/>
    <w:rsid w:val="00DA45C0"/>
    <w:rsid w:val="00DB5B70"/>
    <w:rsid w:val="00DC05AA"/>
    <w:rsid w:val="00E00A41"/>
    <w:rsid w:val="00E31FA6"/>
    <w:rsid w:val="00E401AD"/>
    <w:rsid w:val="00E42F2F"/>
    <w:rsid w:val="00E43275"/>
    <w:rsid w:val="00E50CD9"/>
    <w:rsid w:val="00E720C6"/>
    <w:rsid w:val="00E86E57"/>
    <w:rsid w:val="00EA31C6"/>
    <w:rsid w:val="00EB2058"/>
    <w:rsid w:val="00EB2A57"/>
    <w:rsid w:val="00EF11F0"/>
    <w:rsid w:val="00F17ECA"/>
    <w:rsid w:val="00F63C84"/>
    <w:rsid w:val="00F7451F"/>
    <w:rsid w:val="00F747EB"/>
    <w:rsid w:val="00F96FDC"/>
    <w:rsid w:val="00FB675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B2D9C"/>
    <w:pPr>
      <w:spacing w:beforeLines="1" w:afterLines="1"/>
    </w:pPr>
    <w:rPr>
      <w:rFonts w:ascii="Times" w:hAnsi="Times" w:cs="Times New Roman"/>
      <w:sz w:val="20"/>
      <w:szCs w:val="20"/>
    </w:rPr>
  </w:style>
  <w:style w:type="paragraph" w:styleId="NoSpacing">
    <w:name w:val="No Spacing"/>
    <w:uiPriority w:val="1"/>
    <w:qFormat/>
    <w:rsid w:val="00F7451F"/>
    <w:pPr>
      <w:spacing w:after="0"/>
    </w:pPr>
  </w:style>
  <w:style w:type="paragraph" w:styleId="Footer">
    <w:name w:val="footer"/>
    <w:basedOn w:val="Normal"/>
    <w:link w:val="FooterChar"/>
    <w:uiPriority w:val="99"/>
    <w:semiHidden/>
    <w:unhideWhenUsed/>
    <w:rsid w:val="005C0CAB"/>
    <w:pPr>
      <w:tabs>
        <w:tab w:val="center" w:pos="4320"/>
        <w:tab w:val="right" w:pos="8640"/>
      </w:tabs>
      <w:spacing w:after="0"/>
    </w:pPr>
  </w:style>
  <w:style w:type="character" w:customStyle="1" w:styleId="FooterChar">
    <w:name w:val="Footer Char"/>
    <w:basedOn w:val="DefaultParagraphFont"/>
    <w:link w:val="Footer"/>
    <w:uiPriority w:val="99"/>
    <w:semiHidden/>
    <w:rsid w:val="005C0CAB"/>
  </w:style>
  <w:style w:type="character" w:styleId="PageNumber">
    <w:name w:val="page number"/>
    <w:basedOn w:val="DefaultParagraphFont"/>
    <w:uiPriority w:val="99"/>
    <w:semiHidden/>
    <w:unhideWhenUsed/>
    <w:rsid w:val="005C0CAB"/>
  </w:style>
  <w:style w:type="paragraph" w:styleId="Header">
    <w:name w:val="header"/>
    <w:basedOn w:val="Normal"/>
    <w:link w:val="HeaderChar"/>
    <w:uiPriority w:val="99"/>
    <w:semiHidden/>
    <w:unhideWhenUsed/>
    <w:rsid w:val="005C0CAB"/>
    <w:pPr>
      <w:tabs>
        <w:tab w:val="center" w:pos="4320"/>
        <w:tab w:val="right" w:pos="8640"/>
      </w:tabs>
      <w:spacing w:after="0"/>
    </w:pPr>
  </w:style>
  <w:style w:type="character" w:customStyle="1" w:styleId="HeaderChar">
    <w:name w:val="Header Char"/>
    <w:basedOn w:val="DefaultParagraphFont"/>
    <w:link w:val="Header"/>
    <w:uiPriority w:val="99"/>
    <w:semiHidden/>
    <w:rsid w:val="005C0CAB"/>
  </w:style>
</w:styles>
</file>

<file path=word/webSettings.xml><?xml version="1.0" encoding="utf-8"?>
<w:webSettings xmlns:r="http://schemas.openxmlformats.org/officeDocument/2006/relationships" xmlns:w="http://schemas.openxmlformats.org/wordprocessingml/2006/main">
  <w:divs>
    <w:div w:id="27998678">
      <w:bodyDiv w:val="1"/>
      <w:marLeft w:val="0"/>
      <w:marRight w:val="0"/>
      <w:marTop w:val="0"/>
      <w:marBottom w:val="0"/>
      <w:divBdr>
        <w:top w:val="none" w:sz="0" w:space="0" w:color="auto"/>
        <w:left w:val="none" w:sz="0" w:space="0" w:color="auto"/>
        <w:bottom w:val="none" w:sz="0" w:space="0" w:color="auto"/>
        <w:right w:val="none" w:sz="0" w:space="0" w:color="auto"/>
      </w:divBdr>
      <w:divsChild>
        <w:div w:id="457457999">
          <w:marLeft w:val="0"/>
          <w:marRight w:val="0"/>
          <w:marTop w:val="0"/>
          <w:marBottom w:val="0"/>
          <w:divBdr>
            <w:top w:val="none" w:sz="0" w:space="0" w:color="auto"/>
            <w:left w:val="none" w:sz="0" w:space="0" w:color="auto"/>
            <w:bottom w:val="none" w:sz="0" w:space="0" w:color="auto"/>
            <w:right w:val="none" w:sz="0" w:space="0" w:color="auto"/>
          </w:divBdr>
          <w:divsChild>
            <w:div w:id="842278648">
              <w:marLeft w:val="0"/>
              <w:marRight w:val="0"/>
              <w:marTop w:val="0"/>
              <w:marBottom w:val="0"/>
              <w:divBdr>
                <w:top w:val="none" w:sz="0" w:space="0" w:color="auto"/>
                <w:left w:val="none" w:sz="0" w:space="0" w:color="auto"/>
                <w:bottom w:val="none" w:sz="0" w:space="0" w:color="auto"/>
                <w:right w:val="none" w:sz="0" w:space="0" w:color="auto"/>
              </w:divBdr>
              <w:divsChild>
                <w:div w:id="1309899609">
                  <w:marLeft w:val="0"/>
                  <w:marRight w:val="0"/>
                  <w:marTop w:val="0"/>
                  <w:marBottom w:val="0"/>
                  <w:divBdr>
                    <w:top w:val="none" w:sz="0" w:space="0" w:color="auto"/>
                    <w:left w:val="none" w:sz="0" w:space="0" w:color="auto"/>
                    <w:bottom w:val="none" w:sz="0" w:space="0" w:color="auto"/>
                    <w:right w:val="none" w:sz="0" w:space="0" w:color="auto"/>
                  </w:divBdr>
                  <w:divsChild>
                    <w:div w:id="1668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608005">
      <w:bodyDiv w:val="1"/>
      <w:marLeft w:val="0"/>
      <w:marRight w:val="0"/>
      <w:marTop w:val="0"/>
      <w:marBottom w:val="0"/>
      <w:divBdr>
        <w:top w:val="none" w:sz="0" w:space="0" w:color="auto"/>
        <w:left w:val="none" w:sz="0" w:space="0" w:color="auto"/>
        <w:bottom w:val="none" w:sz="0" w:space="0" w:color="auto"/>
        <w:right w:val="none" w:sz="0" w:space="0" w:color="auto"/>
      </w:divBdr>
      <w:divsChild>
        <w:div w:id="1970624648">
          <w:marLeft w:val="0"/>
          <w:marRight w:val="0"/>
          <w:marTop w:val="0"/>
          <w:marBottom w:val="0"/>
          <w:divBdr>
            <w:top w:val="none" w:sz="0" w:space="0" w:color="auto"/>
            <w:left w:val="none" w:sz="0" w:space="0" w:color="auto"/>
            <w:bottom w:val="none" w:sz="0" w:space="0" w:color="auto"/>
            <w:right w:val="none" w:sz="0" w:space="0" w:color="auto"/>
          </w:divBdr>
          <w:divsChild>
            <w:div w:id="1310596521">
              <w:marLeft w:val="0"/>
              <w:marRight w:val="0"/>
              <w:marTop w:val="0"/>
              <w:marBottom w:val="0"/>
              <w:divBdr>
                <w:top w:val="none" w:sz="0" w:space="0" w:color="auto"/>
                <w:left w:val="none" w:sz="0" w:space="0" w:color="auto"/>
                <w:bottom w:val="none" w:sz="0" w:space="0" w:color="auto"/>
                <w:right w:val="none" w:sz="0" w:space="0" w:color="auto"/>
              </w:divBdr>
              <w:divsChild>
                <w:div w:id="893153613">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1853">
      <w:bodyDiv w:val="1"/>
      <w:marLeft w:val="0"/>
      <w:marRight w:val="0"/>
      <w:marTop w:val="0"/>
      <w:marBottom w:val="0"/>
      <w:divBdr>
        <w:top w:val="none" w:sz="0" w:space="0" w:color="auto"/>
        <w:left w:val="none" w:sz="0" w:space="0" w:color="auto"/>
        <w:bottom w:val="none" w:sz="0" w:space="0" w:color="auto"/>
        <w:right w:val="none" w:sz="0" w:space="0" w:color="auto"/>
      </w:divBdr>
      <w:divsChild>
        <w:div w:id="736319578">
          <w:marLeft w:val="0"/>
          <w:marRight w:val="0"/>
          <w:marTop w:val="0"/>
          <w:marBottom w:val="0"/>
          <w:divBdr>
            <w:top w:val="none" w:sz="0" w:space="0" w:color="auto"/>
            <w:left w:val="none" w:sz="0" w:space="0" w:color="auto"/>
            <w:bottom w:val="none" w:sz="0" w:space="0" w:color="auto"/>
            <w:right w:val="none" w:sz="0" w:space="0" w:color="auto"/>
          </w:divBdr>
          <w:divsChild>
            <w:div w:id="199557354">
              <w:marLeft w:val="0"/>
              <w:marRight w:val="0"/>
              <w:marTop w:val="0"/>
              <w:marBottom w:val="0"/>
              <w:divBdr>
                <w:top w:val="none" w:sz="0" w:space="0" w:color="auto"/>
                <w:left w:val="none" w:sz="0" w:space="0" w:color="auto"/>
                <w:bottom w:val="none" w:sz="0" w:space="0" w:color="auto"/>
                <w:right w:val="none" w:sz="0" w:space="0" w:color="auto"/>
              </w:divBdr>
              <w:divsChild>
                <w:div w:id="418336777">
                  <w:marLeft w:val="0"/>
                  <w:marRight w:val="0"/>
                  <w:marTop w:val="0"/>
                  <w:marBottom w:val="0"/>
                  <w:divBdr>
                    <w:top w:val="none" w:sz="0" w:space="0" w:color="auto"/>
                    <w:left w:val="none" w:sz="0" w:space="0" w:color="auto"/>
                    <w:bottom w:val="none" w:sz="0" w:space="0" w:color="auto"/>
                    <w:right w:val="none" w:sz="0" w:space="0" w:color="auto"/>
                  </w:divBdr>
                  <w:divsChild>
                    <w:div w:id="592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97392">
      <w:bodyDiv w:val="1"/>
      <w:marLeft w:val="0"/>
      <w:marRight w:val="0"/>
      <w:marTop w:val="0"/>
      <w:marBottom w:val="0"/>
      <w:divBdr>
        <w:top w:val="none" w:sz="0" w:space="0" w:color="auto"/>
        <w:left w:val="none" w:sz="0" w:space="0" w:color="auto"/>
        <w:bottom w:val="none" w:sz="0" w:space="0" w:color="auto"/>
        <w:right w:val="none" w:sz="0" w:space="0" w:color="auto"/>
      </w:divBdr>
      <w:divsChild>
        <w:div w:id="1732118506">
          <w:marLeft w:val="0"/>
          <w:marRight w:val="0"/>
          <w:marTop w:val="0"/>
          <w:marBottom w:val="0"/>
          <w:divBdr>
            <w:top w:val="none" w:sz="0" w:space="0" w:color="auto"/>
            <w:left w:val="none" w:sz="0" w:space="0" w:color="auto"/>
            <w:bottom w:val="none" w:sz="0" w:space="0" w:color="auto"/>
            <w:right w:val="none" w:sz="0" w:space="0" w:color="auto"/>
          </w:divBdr>
          <w:divsChild>
            <w:div w:id="1342927743">
              <w:marLeft w:val="0"/>
              <w:marRight w:val="0"/>
              <w:marTop w:val="0"/>
              <w:marBottom w:val="0"/>
              <w:divBdr>
                <w:top w:val="none" w:sz="0" w:space="0" w:color="auto"/>
                <w:left w:val="none" w:sz="0" w:space="0" w:color="auto"/>
                <w:bottom w:val="none" w:sz="0" w:space="0" w:color="auto"/>
                <w:right w:val="none" w:sz="0" w:space="0" w:color="auto"/>
              </w:divBdr>
              <w:divsChild>
                <w:div w:id="143939212">
                  <w:marLeft w:val="0"/>
                  <w:marRight w:val="0"/>
                  <w:marTop w:val="0"/>
                  <w:marBottom w:val="0"/>
                  <w:divBdr>
                    <w:top w:val="none" w:sz="0" w:space="0" w:color="auto"/>
                    <w:left w:val="none" w:sz="0" w:space="0" w:color="auto"/>
                    <w:bottom w:val="none" w:sz="0" w:space="0" w:color="auto"/>
                    <w:right w:val="none" w:sz="0" w:space="0" w:color="auto"/>
                  </w:divBdr>
                  <w:divsChild>
                    <w:div w:id="3604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01149">
      <w:bodyDiv w:val="1"/>
      <w:marLeft w:val="0"/>
      <w:marRight w:val="0"/>
      <w:marTop w:val="0"/>
      <w:marBottom w:val="0"/>
      <w:divBdr>
        <w:top w:val="none" w:sz="0" w:space="0" w:color="auto"/>
        <w:left w:val="none" w:sz="0" w:space="0" w:color="auto"/>
        <w:bottom w:val="none" w:sz="0" w:space="0" w:color="auto"/>
        <w:right w:val="none" w:sz="0" w:space="0" w:color="auto"/>
      </w:divBdr>
      <w:divsChild>
        <w:div w:id="1607423190">
          <w:marLeft w:val="0"/>
          <w:marRight w:val="0"/>
          <w:marTop w:val="0"/>
          <w:marBottom w:val="0"/>
          <w:divBdr>
            <w:top w:val="none" w:sz="0" w:space="0" w:color="auto"/>
            <w:left w:val="none" w:sz="0" w:space="0" w:color="auto"/>
            <w:bottom w:val="none" w:sz="0" w:space="0" w:color="auto"/>
            <w:right w:val="none" w:sz="0" w:space="0" w:color="auto"/>
          </w:divBdr>
          <w:divsChild>
            <w:div w:id="1289244984">
              <w:marLeft w:val="0"/>
              <w:marRight w:val="0"/>
              <w:marTop w:val="0"/>
              <w:marBottom w:val="0"/>
              <w:divBdr>
                <w:top w:val="none" w:sz="0" w:space="0" w:color="auto"/>
                <w:left w:val="none" w:sz="0" w:space="0" w:color="auto"/>
                <w:bottom w:val="none" w:sz="0" w:space="0" w:color="auto"/>
                <w:right w:val="none" w:sz="0" w:space="0" w:color="auto"/>
              </w:divBdr>
              <w:divsChild>
                <w:div w:id="559681662">
                  <w:marLeft w:val="0"/>
                  <w:marRight w:val="0"/>
                  <w:marTop w:val="0"/>
                  <w:marBottom w:val="0"/>
                  <w:divBdr>
                    <w:top w:val="none" w:sz="0" w:space="0" w:color="auto"/>
                    <w:left w:val="none" w:sz="0" w:space="0" w:color="auto"/>
                    <w:bottom w:val="none" w:sz="0" w:space="0" w:color="auto"/>
                    <w:right w:val="none" w:sz="0" w:space="0" w:color="auto"/>
                  </w:divBdr>
                  <w:divsChild>
                    <w:div w:id="13509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37074">
      <w:bodyDiv w:val="1"/>
      <w:marLeft w:val="0"/>
      <w:marRight w:val="0"/>
      <w:marTop w:val="0"/>
      <w:marBottom w:val="0"/>
      <w:divBdr>
        <w:top w:val="none" w:sz="0" w:space="0" w:color="auto"/>
        <w:left w:val="none" w:sz="0" w:space="0" w:color="auto"/>
        <w:bottom w:val="none" w:sz="0" w:space="0" w:color="auto"/>
        <w:right w:val="none" w:sz="0" w:space="0" w:color="auto"/>
      </w:divBdr>
      <w:divsChild>
        <w:div w:id="607545746">
          <w:marLeft w:val="0"/>
          <w:marRight w:val="0"/>
          <w:marTop w:val="0"/>
          <w:marBottom w:val="0"/>
          <w:divBdr>
            <w:top w:val="none" w:sz="0" w:space="0" w:color="auto"/>
            <w:left w:val="none" w:sz="0" w:space="0" w:color="auto"/>
            <w:bottom w:val="none" w:sz="0" w:space="0" w:color="auto"/>
            <w:right w:val="none" w:sz="0" w:space="0" w:color="auto"/>
          </w:divBdr>
          <w:divsChild>
            <w:div w:id="1366716171">
              <w:marLeft w:val="0"/>
              <w:marRight w:val="0"/>
              <w:marTop w:val="0"/>
              <w:marBottom w:val="0"/>
              <w:divBdr>
                <w:top w:val="none" w:sz="0" w:space="0" w:color="auto"/>
                <w:left w:val="none" w:sz="0" w:space="0" w:color="auto"/>
                <w:bottom w:val="none" w:sz="0" w:space="0" w:color="auto"/>
                <w:right w:val="none" w:sz="0" w:space="0" w:color="auto"/>
              </w:divBdr>
              <w:divsChild>
                <w:div w:id="1269510767">
                  <w:marLeft w:val="0"/>
                  <w:marRight w:val="0"/>
                  <w:marTop w:val="0"/>
                  <w:marBottom w:val="0"/>
                  <w:divBdr>
                    <w:top w:val="none" w:sz="0" w:space="0" w:color="auto"/>
                    <w:left w:val="none" w:sz="0" w:space="0" w:color="auto"/>
                    <w:bottom w:val="none" w:sz="0" w:space="0" w:color="auto"/>
                    <w:right w:val="none" w:sz="0" w:space="0" w:color="auto"/>
                  </w:divBdr>
                  <w:divsChild>
                    <w:div w:id="9793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64733">
      <w:bodyDiv w:val="1"/>
      <w:marLeft w:val="0"/>
      <w:marRight w:val="0"/>
      <w:marTop w:val="0"/>
      <w:marBottom w:val="0"/>
      <w:divBdr>
        <w:top w:val="none" w:sz="0" w:space="0" w:color="auto"/>
        <w:left w:val="none" w:sz="0" w:space="0" w:color="auto"/>
        <w:bottom w:val="none" w:sz="0" w:space="0" w:color="auto"/>
        <w:right w:val="none" w:sz="0" w:space="0" w:color="auto"/>
      </w:divBdr>
      <w:divsChild>
        <w:div w:id="514661139">
          <w:marLeft w:val="0"/>
          <w:marRight w:val="0"/>
          <w:marTop w:val="0"/>
          <w:marBottom w:val="0"/>
          <w:divBdr>
            <w:top w:val="none" w:sz="0" w:space="0" w:color="auto"/>
            <w:left w:val="none" w:sz="0" w:space="0" w:color="auto"/>
            <w:bottom w:val="none" w:sz="0" w:space="0" w:color="auto"/>
            <w:right w:val="none" w:sz="0" w:space="0" w:color="auto"/>
          </w:divBdr>
          <w:divsChild>
            <w:div w:id="794643585">
              <w:marLeft w:val="0"/>
              <w:marRight w:val="0"/>
              <w:marTop w:val="0"/>
              <w:marBottom w:val="0"/>
              <w:divBdr>
                <w:top w:val="none" w:sz="0" w:space="0" w:color="auto"/>
                <w:left w:val="none" w:sz="0" w:space="0" w:color="auto"/>
                <w:bottom w:val="none" w:sz="0" w:space="0" w:color="auto"/>
                <w:right w:val="none" w:sz="0" w:space="0" w:color="auto"/>
              </w:divBdr>
              <w:divsChild>
                <w:div w:id="848909155">
                  <w:marLeft w:val="0"/>
                  <w:marRight w:val="0"/>
                  <w:marTop w:val="0"/>
                  <w:marBottom w:val="0"/>
                  <w:divBdr>
                    <w:top w:val="none" w:sz="0" w:space="0" w:color="auto"/>
                    <w:left w:val="none" w:sz="0" w:space="0" w:color="auto"/>
                    <w:bottom w:val="none" w:sz="0" w:space="0" w:color="auto"/>
                    <w:right w:val="none" w:sz="0" w:space="0" w:color="auto"/>
                  </w:divBdr>
                  <w:divsChild>
                    <w:div w:id="18946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15268">
      <w:bodyDiv w:val="1"/>
      <w:marLeft w:val="0"/>
      <w:marRight w:val="0"/>
      <w:marTop w:val="0"/>
      <w:marBottom w:val="0"/>
      <w:divBdr>
        <w:top w:val="none" w:sz="0" w:space="0" w:color="auto"/>
        <w:left w:val="none" w:sz="0" w:space="0" w:color="auto"/>
        <w:bottom w:val="none" w:sz="0" w:space="0" w:color="auto"/>
        <w:right w:val="none" w:sz="0" w:space="0" w:color="auto"/>
      </w:divBdr>
      <w:divsChild>
        <w:div w:id="2055805762">
          <w:marLeft w:val="0"/>
          <w:marRight w:val="0"/>
          <w:marTop w:val="0"/>
          <w:marBottom w:val="0"/>
          <w:divBdr>
            <w:top w:val="none" w:sz="0" w:space="0" w:color="auto"/>
            <w:left w:val="none" w:sz="0" w:space="0" w:color="auto"/>
            <w:bottom w:val="none" w:sz="0" w:space="0" w:color="auto"/>
            <w:right w:val="none" w:sz="0" w:space="0" w:color="auto"/>
          </w:divBdr>
          <w:divsChild>
            <w:div w:id="581843184">
              <w:marLeft w:val="0"/>
              <w:marRight w:val="0"/>
              <w:marTop w:val="0"/>
              <w:marBottom w:val="0"/>
              <w:divBdr>
                <w:top w:val="none" w:sz="0" w:space="0" w:color="auto"/>
                <w:left w:val="none" w:sz="0" w:space="0" w:color="auto"/>
                <w:bottom w:val="none" w:sz="0" w:space="0" w:color="auto"/>
                <w:right w:val="none" w:sz="0" w:space="0" w:color="auto"/>
              </w:divBdr>
              <w:divsChild>
                <w:div w:id="177279925">
                  <w:marLeft w:val="0"/>
                  <w:marRight w:val="0"/>
                  <w:marTop w:val="0"/>
                  <w:marBottom w:val="0"/>
                  <w:divBdr>
                    <w:top w:val="none" w:sz="0" w:space="0" w:color="auto"/>
                    <w:left w:val="none" w:sz="0" w:space="0" w:color="auto"/>
                    <w:bottom w:val="none" w:sz="0" w:space="0" w:color="auto"/>
                    <w:right w:val="none" w:sz="0" w:space="0" w:color="auto"/>
                  </w:divBdr>
                  <w:divsChild>
                    <w:div w:id="4772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3238">
      <w:bodyDiv w:val="1"/>
      <w:marLeft w:val="0"/>
      <w:marRight w:val="0"/>
      <w:marTop w:val="0"/>
      <w:marBottom w:val="0"/>
      <w:divBdr>
        <w:top w:val="none" w:sz="0" w:space="0" w:color="auto"/>
        <w:left w:val="none" w:sz="0" w:space="0" w:color="auto"/>
        <w:bottom w:val="none" w:sz="0" w:space="0" w:color="auto"/>
        <w:right w:val="none" w:sz="0" w:space="0" w:color="auto"/>
      </w:divBdr>
      <w:divsChild>
        <w:div w:id="1635867776">
          <w:marLeft w:val="0"/>
          <w:marRight w:val="0"/>
          <w:marTop w:val="0"/>
          <w:marBottom w:val="0"/>
          <w:divBdr>
            <w:top w:val="none" w:sz="0" w:space="0" w:color="auto"/>
            <w:left w:val="none" w:sz="0" w:space="0" w:color="auto"/>
            <w:bottom w:val="none" w:sz="0" w:space="0" w:color="auto"/>
            <w:right w:val="none" w:sz="0" w:space="0" w:color="auto"/>
          </w:divBdr>
          <w:divsChild>
            <w:div w:id="1260523307">
              <w:marLeft w:val="0"/>
              <w:marRight w:val="0"/>
              <w:marTop w:val="0"/>
              <w:marBottom w:val="0"/>
              <w:divBdr>
                <w:top w:val="none" w:sz="0" w:space="0" w:color="auto"/>
                <w:left w:val="none" w:sz="0" w:space="0" w:color="auto"/>
                <w:bottom w:val="none" w:sz="0" w:space="0" w:color="auto"/>
                <w:right w:val="none" w:sz="0" w:space="0" w:color="auto"/>
              </w:divBdr>
              <w:divsChild>
                <w:div w:id="1525558867">
                  <w:marLeft w:val="0"/>
                  <w:marRight w:val="0"/>
                  <w:marTop w:val="0"/>
                  <w:marBottom w:val="0"/>
                  <w:divBdr>
                    <w:top w:val="none" w:sz="0" w:space="0" w:color="auto"/>
                    <w:left w:val="none" w:sz="0" w:space="0" w:color="auto"/>
                    <w:bottom w:val="none" w:sz="0" w:space="0" w:color="auto"/>
                    <w:right w:val="none" w:sz="0" w:space="0" w:color="auto"/>
                  </w:divBdr>
                  <w:divsChild>
                    <w:div w:id="10568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8544">
      <w:bodyDiv w:val="1"/>
      <w:marLeft w:val="0"/>
      <w:marRight w:val="0"/>
      <w:marTop w:val="0"/>
      <w:marBottom w:val="0"/>
      <w:divBdr>
        <w:top w:val="none" w:sz="0" w:space="0" w:color="auto"/>
        <w:left w:val="none" w:sz="0" w:space="0" w:color="auto"/>
        <w:bottom w:val="none" w:sz="0" w:space="0" w:color="auto"/>
        <w:right w:val="none" w:sz="0" w:space="0" w:color="auto"/>
      </w:divBdr>
      <w:divsChild>
        <w:div w:id="711156024">
          <w:marLeft w:val="0"/>
          <w:marRight w:val="0"/>
          <w:marTop w:val="0"/>
          <w:marBottom w:val="0"/>
          <w:divBdr>
            <w:top w:val="none" w:sz="0" w:space="0" w:color="auto"/>
            <w:left w:val="none" w:sz="0" w:space="0" w:color="auto"/>
            <w:bottom w:val="none" w:sz="0" w:space="0" w:color="auto"/>
            <w:right w:val="none" w:sz="0" w:space="0" w:color="auto"/>
          </w:divBdr>
          <w:divsChild>
            <w:div w:id="1537691711">
              <w:marLeft w:val="0"/>
              <w:marRight w:val="0"/>
              <w:marTop w:val="0"/>
              <w:marBottom w:val="0"/>
              <w:divBdr>
                <w:top w:val="none" w:sz="0" w:space="0" w:color="auto"/>
                <w:left w:val="none" w:sz="0" w:space="0" w:color="auto"/>
                <w:bottom w:val="none" w:sz="0" w:space="0" w:color="auto"/>
                <w:right w:val="none" w:sz="0" w:space="0" w:color="auto"/>
              </w:divBdr>
              <w:divsChild>
                <w:div w:id="1991866385">
                  <w:marLeft w:val="0"/>
                  <w:marRight w:val="0"/>
                  <w:marTop w:val="0"/>
                  <w:marBottom w:val="0"/>
                  <w:divBdr>
                    <w:top w:val="none" w:sz="0" w:space="0" w:color="auto"/>
                    <w:left w:val="none" w:sz="0" w:space="0" w:color="auto"/>
                    <w:bottom w:val="none" w:sz="0" w:space="0" w:color="auto"/>
                    <w:right w:val="none" w:sz="0" w:space="0" w:color="auto"/>
                  </w:divBdr>
                  <w:divsChild>
                    <w:div w:id="6854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8707">
      <w:bodyDiv w:val="1"/>
      <w:marLeft w:val="0"/>
      <w:marRight w:val="0"/>
      <w:marTop w:val="0"/>
      <w:marBottom w:val="0"/>
      <w:divBdr>
        <w:top w:val="none" w:sz="0" w:space="0" w:color="auto"/>
        <w:left w:val="none" w:sz="0" w:space="0" w:color="auto"/>
        <w:bottom w:val="none" w:sz="0" w:space="0" w:color="auto"/>
        <w:right w:val="none" w:sz="0" w:space="0" w:color="auto"/>
      </w:divBdr>
      <w:divsChild>
        <w:div w:id="1281493228">
          <w:marLeft w:val="0"/>
          <w:marRight w:val="0"/>
          <w:marTop w:val="0"/>
          <w:marBottom w:val="0"/>
          <w:divBdr>
            <w:top w:val="none" w:sz="0" w:space="0" w:color="auto"/>
            <w:left w:val="none" w:sz="0" w:space="0" w:color="auto"/>
            <w:bottom w:val="none" w:sz="0" w:space="0" w:color="auto"/>
            <w:right w:val="none" w:sz="0" w:space="0" w:color="auto"/>
          </w:divBdr>
          <w:divsChild>
            <w:div w:id="1192721322">
              <w:marLeft w:val="0"/>
              <w:marRight w:val="0"/>
              <w:marTop w:val="0"/>
              <w:marBottom w:val="0"/>
              <w:divBdr>
                <w:top w:val="none" w:sz="0" w:space="0" w:color="auto"/>
                <w:left w:val="none" w:sz="0" w:space="0" w:color="auto"/>
                <w:bottom w:val="none" w:sz="0" w:space="0" w:color="auto"/>
                <w:right w:val="none" w:sz="0" w:space="0" w:color="auto"/>
              </w:divBdr>
              <w:divsChild>
                <w:div w:id="937325638">
                  <w:marLeft w:val="0"/>
                  <w:marRight w:val="0"/>
                  <w:marTop w:val="0"/>
                  <w:marBottom w:val="0"/>
                  <w:divBdr>
                    <w:top w:val="none" w:sz="0" w:space="0" w:color="auto"/>
                    <w:left w:val="none" w:sz="0" w:space="0" w:color="auto"/>
                    <w:bottom w:val="none" w:sz="0" w:space="0" w:color="auto"/>
                    <w:right w:val="none" w:sz="0" w:space="0" w:color="auto"/>
                  </w:divBdr>
                  <w:divsChild>
                    <w:div w:id="18683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85125">
      <w:bodyDiv w:val="1"/>
      <w:marLeft w:val="0"/>
      <w:marRight w:val="0"/>
      <w:marTop w:val="0"/>
      <w:marBottom w:val="0"/>
      <w:divBdr>
        <w:top w:val="none" w:sz="0" w:space="0" w:color="auto"/>
        <w:left w:val="none" w:sz="0" w:space="0" w:color="auto"/>
        <w:bottom w:val="none" w:sz="0" w:space="0" w:color="auto"/>
        <w:right w:val="none" w:sz="0" w:space="0" w:color="auto"/>
      </w:divBdr>
      <w:divsChild>
        <w:div w:id="1751653574">
          <w:marLeft w:val="0"/>
          <w:marRight w:val="0"/>
          <w:marTop w:val="0"/>
          <w:marBottom w:val="0"/>
          <w:divBdr>
            <w:top w:val="none" w:sz="0" w:space="0" w:color="auto"/>
            <w:left w:val="none" w:sz="0" w:space="0" w:color="auto"/>
            <w:bottom w:val="none" w:sz="0" w:space="0" w:color="auto"/>
            <w:right w:val="none" w:sz="0" w:space="0" w:color="auto"/>
          </w:divBdr>
          <w:divsChild>
            <w:div w:id="1159033373">
              <w:marLeft w:val="0"/>
              <w:marRight w:val="0"/>
              <w:marTop w:val="0"/>
              <w:marBottom w:val="0"/>
              <w:divBdr>
                <w:top w:val="none" w:sz="0" w:space="0" w:color="auto"/>
                <w:left w:val="none" w:sz="0" w:space="0" w:color="auto"/>
                <w:bottom w:val="none" w:sz="0" w:space="0" w:color="auto"/>
                <w:right w:val="none" w:sz="0" w:space="0" w:color="auto"/>
              </w:divBdr>
              <w:divsChild>
                <w:div w:id="759135616">
                  <w:marLeft w:val="0"/>
                  <w:marRight w:val="0"/>
                  <w:marTop w:val="0"/>
                  <w:marBottom w:val="0"/>
                  <w:divBdr>
                    <w:top w:val="none" w:sz="0" w:space="0" w:color="auto"/>
                    <w:left w:val="none" w:sz="0" w:space="0" w:color="auto"/>
                    <w:bottom w:val="none" w:sz="0" w:space="0" w:color="auto"/>
                    <w:right w:val="none" w:sz="0" w:space="0" w:color="auto"/>
                  </w:divBdr>
                  <w:divsChild>
                    <w:div w:id="6444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09194">
      <w:bodyDiv w:val="1"/>
      <w:marLeft w:val="0"/>
      <w:marRight w:val="0"/>
      <w:marTop w:val="0"/>
      <w:marBottom w:val="0"/>
      <w:divBdr>
        <w:top w:val="none" w:sz="0" w:space="0" w:color="auto"/>
        <w:left w:val="none" w:sz="0" w:space="0" w:color="auto"/>
        <w:bottom w:val="none" w:sz="0" w:space="0" w:color="auto"/>
        <w:right w:val="none" w:sz="0" w:space="0" w:color="auto"/>
      </w:divBdr>
      <w:divsChild>
        <w:div w:id="815226142">
          <w:marLeft w:val="0"/>
          <w:marRight w:val="0"/>
          <w:marTop w:val="0"/>
          <w:marBottom w:val="0"/>
          <w:divBdr>
            <w:top w:val="none" w:sz="0" w:space="0" w:color="auto"/>
            <w:left w:val="none" w:sz="0" w:space="0" w:color="auto"/>
            <w:bottom w:val="none" w:sz="0" w:space="0" w:color="auto"/>
            <w:right w:val="none" w:sz="0" w:space="0" w:color="auto"/>
          </w:divBdr>
          <w:divsChild>
            <w:div w:id="1483935206">
              <w:marLeft w:val="0"/>
              <w:marRight w:val="0"/>
              <w:marTop w:val="0"/>
              <w:marBottom w:val="0"/>
              <w:divBdr>
                <w:top w:val="none" w:sz="0" w:space="0" w:color="auto"/>
                <w:left w:val="none" w:sz="0" w:space="0" w:color="auto"/>
                <w:bottom w:val="none" w:sz="0" w:space="0" w:color="auto"/>
                <w:right w:val="none" w:sz="0" w:space="0" w:color="auto"/>
              </w:divBdr>
              <w:divsChild>
                <w:div w:id="1555315712">
                  <w:marLeft w:val="0"/>
                  <w:marRight w:val="0"/>
                  <w:marTop w:val="0"/>
                  <w:marBottom w:val="0"/>
                  <w:divBdr>
                    <w:top w:val="none" w:sz="0" w:space="0" w:color="auto"/>
                    <w:left w:val="none" w:sz="0" w:space="0" w:color="auto"/>
                    <w:bottom w:val="none" w:sz="0" w:space="0" w:color="auto"/>
                    <w:right w:val="none" w:sz="0" w:space="0" w:color="auto"/>
                  </w:divBdr>
                  <w:divsChild>
                    <w:div w:id="20737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179">
      <w:bodyDiv w:val="1"/>
      <w:marLeft w:val="0"/>
      <w:marRight w:val="0"/>
      <w:marTop w:val="0"/>
      <w:marBottom w:val="0"/>
      <w:divBdr>
        <w:top w:val="none" w:sz="0" w:space="0" w:color="auto"/>
        <w:left w:val="none" w:sz="0" w:space="0" w:color="auto"/>
        <w:bottom w:val="none" w:sz="0" w:space="0" w:color="auto"/>
        <w:right w:val="none" w:sz="0" w:space="0" w:color="auto"/>
      </w:divBdr>
      <w:divsChild>
        <w:div w:id="45958789">
          <w:marLeft w:val="0"/>
          <w:marRight w:val="0"/>
          <w:marTop w:val="0"/>
          <w:marBottom w:val="0"/>
          <w:divBdr>
            <w:top w:val="none" w:sz="0" w:space="0" w:color="auto"/>
            <w:left w:val="none" w:sz="0" w:space="0" w:color="auto"/>
            <w:bottom w:val="none" w:sz="0" w:space="0" w:color="auto"/>
            <w:right w:val="none" w:sz="0" w:space="0" w:color="auto"/>
          </w:divBdr>
          <w:divsChild>
            <w:div w:id="2007398165">
              <w:marLeft w:val="0"/>
              <w:marRight w:val="0"/>
              <w:marTop w:val="0"/>
              <w:marBottom w:val="0"/>
              <w:divBdr>
                <w:top w:val="none" w:sz="0" w:space="0" w:color="auto"/>
                <w:left w:val="none" w:sz="0" w:space="0" w:color="auto"/>
                <w:bottom w:val="none" w:sz="0" w:space="0" w:color="auto"/>
                <w:right w:val="none" w:sz="0" w:space="0" w:color="auto"/>
              </w:divBdr>
              <w:divsChild>
                <w:div w:id="169176578">
                  <w:marLeft w:val="0"/>
                  <w:marRight w:val="0"/>
                  <w:marTop w:val="0"/>
                  <w:marBottom w:val="0"/>
                  <w:divBdr>
                    <w:top w:val="none" w:sz="0" w:space="0" w:color="auto"/>
                    <w:left w:val="none" w:sz="0" w:space="0" w:color="auto"/>
                    <w:bottom w:val="none" w:sz="0" w:space="0" w:color="auto"/>
                    <w:right w:val="none" w:sz="0" w:space="0" w:color="auto"/>
                  </w:divBdr>
                  <w:divsChild>
                    <w:div w:id="19641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2050</Words>
  <Characters>11687</Characters>
  <Application>Microsoft Word 12.0.0</Application>
  <DocSecurity>0</DocSecurity>
  <Lines>97</Lines>
  <Paragraphs>23</Paragraphs>
  <ScaleCrop>false</ScaleCrop>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104</cp:revision>
  <dcterms:created xsi:type="dcterms:W3CDTF">2014-04-17T14:17:00Z</dcterms:created>
  <dcterms:modified xsi:type="dcterms:W3CDTF">2014-04-28T18:40:00Z</dcterms:modified>
</cp:coreProperties>
</file>